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12" w:rsidRPr="00180344" w:rsidRDefault="00413B12" w:rsidP="00C36C64">
      <w:pPr>
        <w:snapToGrid w:val="0"/>
        <w:spacing w:line="660" w:lineRule="exact"/>
        <w:jc w:val="center"/>
        <w:rPr>
          <w:rFonts w:ascii="Times New Roman" w:eastAsia="標楷體" w:hAnsi="Times New Roman"/>
          <w:sz w:val="40"/>
          <w:szCs w:val="48"/>
        </w:rPr>
      </w:pPr>
      <w:r w:rsidRPr="00180344">
        <w:rPr>
          <w:rFonts w:ascii="Times New Roman" w:eastAsia="標楷體" w:hAnsi="Times New Roman" w:hint="eastAsia"/>
          <w:b/>
          <w:sz w:val="40"/>
          <w:szCs w:val="48"/>
        </w:rPr>
        <w:t>國立清華大學</w:t>
      </w:r>
    </w:p>
    <w:p w:rsidR="00413B12" w:rsidRPr="00180344" w:rsidRDefault="00413B12" w:rsidP="00C36C64">
      <w:pPr>
        <w:snapToGrid w:val="0"/>
        <w:spacing w:line="660" w:lineRule="exact"/>
        <w:jc w:val="center"/>
        <w:rPr>
          <w:rFonts w:ascii="Times New Roman" w:eastAsia="標楷體" w:hAnsi="Times New Roman"/>
          <w:sz w:val="48"/>
          <w:szCs w:val="48"/>
        </w:rPr>
      </w:pPr>
      <w:r w:rsidRPr="00180344">
        <w:rPr>
          <w:rFonts w:ascii="Times New Roman" w:eastAsia="標楷體" w:hAnsi="Times New Roman"/>
          <w:b/>
          <w:sz w:val="40"/>
          <w:szCs w:val="48"/>
        </w:rPr>
        <w:t>BSL</w:t>
      </w:r>
      <w:r>
        <w:rPr>
          <w:rFonts w:ascii="Times New Roman" w:eastAsia="標楷體" w:hAnsi="Times New Roman" w:hint="eastAsia"/>
          <w:b/>
          <w:sz w:val="40"/>
          <w:szCs w:val="48"/>
        </w:rPr>
        <w:t>1</w:t>
      </w:r>
      <w:r w:rsidRPr="00180344">
        <w:rPr>
          <w:rFonts w:ascii="Times New Roman" w:eastAsia="標楷體" w:hAnsi="Times New Roman"/>
          <w:b/>
          <w:sz w:val="40"/>
          <w:szCs w:val="48"/>
        </w:rPr>
        <w:t>實驗室生物安全管理手冊</w:t>
      </w:r>
      <w:r w:rsidRPr="00180344">
        <w:rPr>
          <w:rFonts w:ascii="Times New Roman" w:eastAsia="標楷體" w:hAnsi="Times New Roman" w:hint="eastAsia"/>
          <w:b/>
          <w:sz w:val="40"/>
          <w:szCs w:val="48"/>
        </w:rPr>
        <w:t>範本</w:t>
      </w:r>
    </w:p>
    <w:p w:rsidR="00413B12" w:rsidRPr="00180344" w:rsidRDefault="00413B12" w:rsidP="00C36C64">
      <w:pPr>
        <w:spacing w:afterLines="400" w:after="960" w:line="660" w:lineRule="exact"/>
        <w:jc w:val="right"/>
        <w:rPr>
          <w:rFonts w:ascii="Times New Roman" w:eastAsia="標楷體" w:hAnsi="Times New Roman"/>
          <w:b/>
          <w:szCs w:val="24"/>
        </w:rPr>
      </w:pPr>
      <w:r w:rsidRPr="00180344">
        <w:rPr>
          <w:rFonts w:ascii="Times New Roman" w:eastAsia="標楷體" w:hAnsi="Times New Roman" w:hint="eastAsia"/>
          <w:b/>
          <w:szCs w:val="24"/>
        </w:rPr>
        <w:t>環安中心</w:t>
      </w:r>
      <w:r w:rsidRPr="00180344">
        <w:rPr>
          <w:rFonts w:ascii="Times New Roman" w:eastAsia="標楷體" w:hAnsi="Times New Roman" w:hint="eastAsia"/>
          <w:b/>
          <w:szCs w:val="24"/>
        </w:rPr>
        <w:t xml:space="preserve"> 1</w:t>
      </w:r>
      <w:r>
        <w:rPr>
          <w:rFonts w:ascii="Times New Roman" w:eastAsia="標楷體" w:hAnsi="Times New Roman" w:hint="eastAsia"/>
          <w:b/>
          <w:szCs w:val="24"/>
        </w:rPr>
        <w:t>09</w:t>
      </w:r>
      <w:r w:rsidRPr="00180344">
        <w:rPr>
          <w:rFonts w:ascii="Times New Roman" w:eastAsia="標楷體" w:hAnsi="Times New Roman" w:hint="eastAsia"/>
          <w:b/>
          <w:szCs w:val="24"/>
        </w:rPr>
        <w:t>年</w:t>
      </w:r>
      <w:r>
        <w:rPr>
          <w:rFonts w:ascii="Times New Roman" w:eastAsia="標楷體" w:hAnsi="Times New Roman" w:hint="eastAsia"/>
          <w:b/>
          <w:szCs w:val="24"/>
        </w:rPr>
        <w:t>02</w:t>
      </w:r>
      <w:r w:rsidRPr="00180344">
        <w:rPr>
          <w:rFonts w:ascii="Times New Roman" w:eastAsia="標楷體" w:hAnsi="Times New Roman" w:hint="eastAsia"/>
          <w:b/>
          <w:szCs w:val="24"/>
        </w:rPr>
        <w:t>月</w:t>
      </w:r>
      <w:r>
        <w:rPr>
          <w:rFonts w:ascii="Times New Roman" w:eastAsia="標楷體" w:hAnsi="Times New Roman" w:hint="eastAsia"/>
          <w:b/>
          <w:szCs w:val="24"/>
        </w:rPr>
        <w:t>15</w:t>
      </w:r>
      <w:r w:rsidRPr="00180344">
        <w:rPr>
          <w:rFonts w:ascii="Times New Roman" w:eastAsia="標楷體" w:hAnsi="Times New Roman" w:hint="eastAsia"/>
          <w:b/>
          <w:szCs w:val="24"/>
        </w:rPr>
        <w:t>日</w:t>
      </w:r>
      <w:r w:rsidRPr="00180344">
        <w:rPr>
          <w:rFonts w:ascii="Times New Roman" w:eastAsia="標楷體" w:hAnsi="Times New Roman" w:hint="eastAsia"/>
          <w:b/>
          <w:szCs w:val="24"/>
        </w:rPr>
        <w:t xml:space="preserve"> </w:t>
      </w:r>
      <w:r w:rsidRPr="00180344">
        <w:rPr>
          <w:rFonts w:ascii="Times New Roman" w:eastAsia="標楷體" w:hAnsi="Times New Roman" w:hint="eastAsia"/>
          <w:b/>
          <w:szCs w:val="24"/>
        </w:rPr>
        <w:t>修訂</w:t>
      </w:r>
    </w:p>
    <w:p w:rsidR="00413B12" w:rsidRPr="00180344" w:rsidRDefault="00413B12" w:rsidP="00C36C64">
      <w:pPr>
        <w:spacing w:beforeLines="800" w:before="1920" w:afterLines="650" w:after="1560"/>
        <w:jc w:val="center"/>
        <w:rPr>
          <w:rFonts w:ascii="Times New Roman" w:eastAsia="標楷體" w:hAnsi="Times New Roman"/>
          <w:b/>
          <w:sz w:val="64"/>
          <w:szCs w:val="64"/>
        </w:rPr>
      </w:pPr>
      <w:r w:rsidRPr="00180344">
        <w:rPr>
          <w:rFonts w:ascii="Times New Roman" w:eastAsia="標楷體" w:hAnsi="Times New Roman"/>
          <w:b/>
          <w:sz w:val="64"/>
          <w:szCs w:val="64"/>
        </w:rPr>
        <w:t>BSL</w:t>
      </w:r>
      <w:r>
        <w:rPr>
          <w:rFonts w:ascii="Times New Roman" w:eastAsia="標楷體" w:hAnsi="Times New Roman" w:hint="eastAsia"/>
          <w:b/>
          <w:sz w:val="64"/>
          <w:szCs w:val="64"/>
        </w:rPr>
        <w:t>1</w:t>
      </w:r>
      <w:r w:rsidRPr="00180344">
        <w:rPr>
          <w:rFonts w:ascii="Times New Roman" w:eastAsia="標楷體" w:hAnsi="Times New Roman"/>
          <w:b/>
          <w:sz w:val="64"/>
          <w:szCs w:val="64"/>
        </w:rPr>
        <w:t>實驗室生物安全管理手冊</w:t>
      </w:r>
    </w:p>
    <w:p w:rsidR="00413B12" w:rsidRPr="00180344" w:rsidRDefault="00413B12" w:rsidP="00C36C64">
      <w:pPr>
        <w:spacing w:beforeLines="300" w:before="720" w:afterLines="50" w:after="120" w:line="660" w:lineRule="exact"/>
        <w:rPr>
          <w:rFonts w:ascii="Times New Roman" w:eastAsia="標楷體" w:hAnsi="Times New Roman"/>
          <w:b/>
          <w:sz w:val="40"/>
          <w:szCs w:val="40"/>
        </w:rPr>
      </w:pPr>
      <w:r w:rsidRPr="00180344">
        <w:rPr>
          <w:rFonts w:ascii="Times New Roman" w:eastAsia="標楷體" w:hAnsi="Times New Roman" w:hint="eastAsia"/>
          <w:b/>
          <w:sz w:val="40"/>
          <w:szCs w:val="40"/>
        </w:rPr>
        <w:t>系所名稱：</w:t>
      </w:r>
    </w:p>
    <w:p w:rsidR="00413B12" w:rsidRPr="00180344" w:rsidRDefault="00413B12" w:rsidP="00C36C64">
      <w:pPr>
        <w:spacing w:afterLines="50" w:after="120" w:line="660" w:lineRule="exact"/>
        <w:rPr>
          <w:rFonts w:ascii="Times New Roman" w:eastAsia="標楷體" w:hAnsi="Times New Roman"/>
          <w:b/>
          <w:sz w:val="40"/>
          <w:szCs w:val="40"/>
        </w:rPr>
      </w:pPr>
      <w:r w:rsidRPr="00180344">
        <w:rPr>
          <w:rFonts w:ascii="Times New Roman" w:eastAsia="標楷體" w:hAnsi="Times New Roman" w:hint="eastAsia"/>
          <w:b/>
          <w:sz w:val="40"/>
          <w:szCs w:val="40"/>
        </w:rPr>
        <w:t>實驗室代碼：</w:t>
      </w:r>
    </w:p>
    <w:p w:rsidR="00413B12" w:rsidRPr="00180344" w:rsidRDefault="00413B12" w:rsidP="00C36C64">
      <w:pPr>
        <w:spacing w:line="660" w:lineRule="exact"/>
        <w:rPr>
          <w:rFonts w:ascii="Times New Roman" w:eastAsia="標楷體" w:hAnsi="Times New Roman"/>
          <w:b/>
          <w:sz w:val="40"/>
          <w:szCs w:val="40"/>
        </w:rPr>
      </w:pPr>
      <w:r w:rsidRPr="00180344">
        <w:rPr>
          <w:rFonts w:ascii="Times New Roman" w:eastAsia="標楷體" w:hAnsi="Times New Roman" w:hint="eastAsia"/>
          <w:b/>
          <w:sz w:val="40"/>
          <w:szCs w:val="40"/>
        </w:rPr>
        <w:t>實驗室負責人：</w:t>
      </w:r>
    </w:p>
    <w:p w:rsidR="00413B12" w:rsidRDefault="00413B12" w:rsidP="00C36C64">
      <w:pPr>
        <w:widowControl/>
        <w:suppressAutoHyphens w:val="0"/>
        <w:autoSpaceDN/>
        <w:spacing w:beforeLines="1900" w:before="4560"/>
        <w:jc w:val="center"/>
        <w:textAlignment w:val="auto"/>
        <w:rPr>
          <w:rFonts w:ascii="Times New Roman" w:eastAsia="標楷體" w:hAnsi="Times New Roman"/>
          <w:b/>
          <w:sz w:val="40"/>
          <w:szCs w:val="40"/>
        </w:rPr>
      </w:pPr>
      <w:r w:rsidRPr="00D605FB">
        <w:rPr>
          <w:rFonts w:ascii="Times New Roman" w:eastAsia="標楷體" w:hAnsi="Times New Roman" w:hint="eastAsia"/>
          <w:b/>
          <w:sz w:val="40"/>
          <w:szCs w:val="40"/>
        </w:rPr>
        <w:t>中華民國</w:t>
      </w:r>
      <w:r w:rsidRPr="00D605FB">
        <w:rPr>
          <w:rFonts w:ascii="Times New Roman" w:eastAsia="標楷體" w:hAnsi="Times New Roman" w:hint="eastAsia"/>
          <w:b/>
          <w:sz w:val="40"/>
          <w:szCs w:val="40"/>
        </w:rPr>
        <w:t xml:space="preserve">       </w:t>
      </w:r>
      <w:r w:rsidRPr="00D605FB">
        <w:rPr>
          <w:rFonts w:ascii="Times New Roman" w:eastAsia="標楷體" w:hAnsi="Times New Roman" w:hint="eastAsia"/>
          <w:b/>
          <w:sz w:val="40"/>
          <w:szCs w:val="40"/>
        </w:rPr>
        <w:t>年</w:t>
      </w:r>
      <w:r w:rsidRPr="00D605FB">
        <w:rPr>
          <w:rFonts w:ascii="Times New Roman" w:eastAsia="標楷體" w:hAnsi="Times New Roman" w:hint="eastAsia"/>
          <w:b/>
          <w:sz w:val="40"/>
          <w:szCs w:val="40"/>
        </w:rPr>
        <w:t xml:space="preserve">       </w:t>
      </w:r>
      <w:r w:rsidRPr="00D605FB">
        <w:rPr>
          <w:rFonts w:ascii="Times New Roman" w:eastAsia="標楷體" w:hAnsi="Times New Roman" w:hint="eastAsia"/>
          <w:b/>
          <w:sz w:val="40"/>
          <w:szCs w:val="40"/>
        </w:rPr>
        <w:t>月</w:t>
      </w:r>
      <w:r w:rsidRPr="00D605FB">
        <w:rPr>
          <w:rFonts w:ascii="Times New Roman" w:eastAsia="標楷體" w:hAnsi="Times New Roman" w:hint="eastAsia"/>
          <w:b/>
          <w:sz w:val="40"/>
          <w:szCs w:val="40"/>
        </w:rPr>
        <w:t xml:space="preserve">       </w:t>
      </w:r>
      <w:r w:rsidRPr="00D605FB">
        <w:rPr>
          <w:rFonts w:ascii="Times New Roman" w:eastAsia="標楷體" w:hAnsi="Times New Roman" w:hint="eastAsia"/>
          <w:b/>
          <w:sz w:val="40"/>
          <w:szCs w:val="40"/>
        </w:rPr>
        <w:t>日</w:t>
      </w:r>
    </w:p>
    <w:p w:rsidR="00413B12" w:rsidRDefault="00413B12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sz w:val="40"/>
          <w:szCs w:val="40"/>
        </w:rPr>
        <w:sectPr w:rsidR="00413B12" w:rsidSect="00413B12">
          <w:footerReference w:type="first" r:id="rId8"/>
          <w:pgSz w:w="11906" w:h="16838"/>
          <w:pgMar w:top="1134" w:right="964" w:bottom="1134" w:left="1247" w:header="851" w:footer="737" w:gutter="0"/>
          <w:pgNumType w:start="1"/>
          <w:cols w:space="425"/>
          <w:titlePg/>
          <w:docGrid w:linePitch="360"/>
        </w:sectPr>
      </w:pPr>
    </w:p>
    <w:sdt>
      <w:sdtPr>
        <w:rPr>
          <w:lang w:val="zh-TW"/>
        </w:rPr>
        <w:id w:val="-1160684542"/>
        <w:docPartObj>
          <w:docPartGallery w:val="Table of Contents"/>
          <w:docPartUnique/>
        </w:docPartObj>
      </w:sdtPr>
      <w:sdtEndPr>
        <w:rPr>
          <w:rFonts w:ascii="Calibri" w:eastAsia="新細明體" w:hAnsi="Calibri" w:cs="Times New Roman"/>
          <w:b/>
          <w:bCs/>
          <w:color w:val="auto"/>
          <w:kern w:val="3"/>
          <w:sz w:val="24"/>
          <w:szCs w:val="22"/>
        </w:rPr>
      </w:sdtEndPr>
      <w:sdtContent>
        <w:p w:rsidR="00413B12" w:rsidRPr="00413B12" w:rsidRDefault="00413B12" w:rsidP="00413B12">
          <w:pPr>
            <w:pStyle w:val="ad"/>
            <w:spacing w:line="440" w:lineRule="exact"/>
            <w:rPr>
              <w:rFonts w:ascii="Times New Roman" w:eastAsia="標楷體" w:hAnsi="Times New Roman"/>
              <w:color w:val="auto"/>
            </w:rPr>
          </w:pPr>
          <w:r w:rsidRPr="00413B12">
            <w:rPr>
              <w:rFonts w:ascii="Times New Roman" w:eastAsia="標楷體" w:hAnsi="Times New Roman"/>
              <w:b/>
              <w:color w:val="auto"/>
              <w:lang w:val="zh-TW"/>
            </w:rPr>
            <w:t>目錄</w:t>
          </w:r>
        </w:p>
        <w:p w:rsidR="00C36C64" w:rsidRDefault="00413B12" w:rsidP="00C36C64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</w:rPr>
          </w:pPr>
          <w:r w:rsidRPr="00413B12">
            <w:rPr>
              <w:rFonts w:ascii="Times New Roman" w:eastAsia="標楷體" w:hAnsi="Times New Roman"/>
            </w:rPr>
            <w:fldChar w:fldCharType="begin"/>
          </w:r>
          <w:r w:rsidRPr="00413B12">
            <w:rPr>
              <w:rFonts w:ascii="Times New Roman" w:eastAsia="標楷體" w:hAnsi="Times New Roman"/>
            </w:rPr>
            <w:instrText xml:space="preserve"> TOC \o "1-3" \h \z \u </w:instrText>
          </w:r>
          <w:r w:rsidRPr="00413B12">
            <w:rPr>
              <w:rFonts w:ascii="Times New Roman" w:eastAsia="標楷體" w:hAnsi="Times New Roman"/>
            </w:rPr>
            <w:fldChar w:fldCharType="separate"/>
          </w:r>
          <w:hyperlink w:anchor="_Toc32658157" w:history="1">
            <w:r w:rsidR="00C36C64" w:rsidRPr="00865307">
              <w:rPr>
                <w:rStyle w:val="ae"/>
                <w:rFonts w:ascii="標楷體" w:eastAsia="標楷體" w:hAnsi="標楷體" w:hint="eastAsia"/>
                <w:noProof/>
              </w:rPr>
              <w:t>一、</w:t>
            </w:r>
            <w:r w:rsidR="00C36C64"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="00C36C64" w:rsidRPr="00865307">
              <w:rPr>
                <w:rStyle w:val="ae"/>
                <w:rFonts w:ascii="Times New Roman" w:eastAsia="標楷體" w:hAnsi="Times New Roman" w:hint="eastAsia"/>
                <w:noProof/>
              </w:rPr>
              <w:t>前言</w:t>
            </w:r>
            <w:r w:rsidR="00C36C64">
              <w:rPr>
                <w:noProof/>
                <w:webHidden/>
              </w:rPr>
              <w:tab/>
            </w:r>
            <w:r w:rsidR="00C36C64">
              <w:rPr>
                <w:noProof/>
                <w:webHidden/>
              </w:rPr>
              <w:fldChar w:fldCharType="begin"/>
            </w:r>
            <w:r w:rsidR="00C36C64">
              <w:rPr>
                <w:noProof/>
                <w:webHidden/>
              </w:rPr>
              <w:instrText xml:space="preserve"> PAGEREF _Toc32658157 \h </w:instrText>
            </w:r>
            <w:r w:rsidR="00C36C64">
              <w:rPr>
                <w:noProof/>
                <w:webHidden/>
              </w:rPr>
            </w:r>
            <w:r w:rsidR="00C36C64">
              <w:rPr>
                <w:noProof/>
                <w:webHidden/>
              </w:rPr>
              <w:fldChar w:fldCharType="separate"/>
            </w:r>
            <w:r w:rsidR="00C36C64">
              <w:rPr>
                <w:noProof/>
                <w:webHidden/>
              </w:rPr>
              <w:t>1</w:t>
            </w:r>
            <w:r w:rsidR="00C36C64">
              <w:rPr>
                <w:noProof/>
                <w:webHidden/>
              </w:rPr>
              <w:fldChar w:fldCharType="end"/>
            </w:r>
          </w:hyperlink>
        </w:p>
        <w:p w:rsidR="00C36C64" w:rsidRDefault="00C36C64" w:rsidP="00C36C64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58" w:history="1">
            <w:r w:rsidRPr="00865307">
              <w:rPr>
                <w:rStyle w:val="ae"/>
                <w:rFonts w:ascii="標楷體" w:eastAsia="標楷體" w:hAnsi="標楷體" w:hint="eastAsia"/>
                <w:noProof/>
              </w:rPr>
              <w:t>二、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適用範圍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 w:rsidP="00C36C64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59" w:history="1">
            <w:r w:rsidRPr="00865307">
              <w:rPr>
                <w:rStyle w:val="ae"/>
                <w:rFonts w:ascii="標楷體" w:eastAsia="標楷體" w:hAnsi="標楷體" w:hint="eastAsia"/>
                <w:noProof/>
              </w:rPr>
              <w:t>三、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實驗室設施規範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>
          <w:pPr>
            <w:pStyle w:val="2"/>
            <w:tabs>
              <w:tab w:val="left" w:pos="960"/>
              <w:tab w:val="right" w:leader="dot" w:pos="9685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60" w:history="1">
            <w:r w:rsidRPr="00865307">
              <w:rPr>
                <w:rStyle w:val="ae"/>
                <w:rFonts w:ascii="Times New Roman" w:eastAsia="標楷體" w:hAnsi="Times New Roman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實驗室位置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>
          <w:pPr>
            <w:pStyle w:val="2"/>
            <w:tabs>
              <w:tab w:val="left" w:pos="960"/>
              <w:tab w:val="right" w:leader="dot" w:pos="9685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61" w:history="1">
            <w:r w:rsidRPr="00865307">
              <w:rPr>
                <w:rStyle w:val="ae"/>
                <w:rFonts w:ascii="Times New Roman" w:eastAsia="標楷體" w:hAnsi="Times New Roman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實驗室物理結構</w:t>
            </w:r>
            <w:r w:rsidRPr="00865307">
              <w:rPr>
                <w:rStyle w:val="ae"/>
                <w:rFonts w:ascii="Times New Roman" w:eastAsia="標楷體" w:hAnsi="Times New Roman"/>
                <w:noProof/>
              </w:rPr>
              <w:t xml:space="preserve"> (</w:t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牆面、地板、天花板</w:t>
            </w:r>
            <w:r w:rsidRPr="00865307">
              <w:rPr>
                <w:rStyle w:val="ae"/>
                <w:rFonts w:ascii="Times New Roman" w:eastAsia="標楷體" w:hAnsi="Times New Roman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>
          <w:pPr>
            <w:pStyle w:val="2"/>
            <w:tabs>
              <w:tab w:val="left" w:pos="960"/>
              <w:tab w:val="right" w:leader="dot" w:pos="9685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62" w:history="1">
            <w:r w:rsidRPr="00865307">
              <w:rPr>
                <w:rStyle w:val="ae"/>
                <w:rFonts w:ascii="Times New Roman" w:eastAsia="標楷體" w:hAnsi="Times New Roman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實驗室設施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>
          <w:pPr>
            <w:pStyle w:val="2"/>
            <w:tabs>
              <w:tab w:val="left" w:pos="960"/>
              <w:tab w:val="right" w:leader="dot" w:pos="9685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63" w:history="1">
            <w:r w:rsidRPr="00865307">
              <w:rPr>
                <w:rStyle w:val="ae"/>
                <w:rFonts w:ascii="Times New Roman" w:eastAsia="標楷體" w:hAnsi="Times New Roman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實驗室安全措施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 w:rsidP="00C36C64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64" w:history="1">
            <w:r w:rsidRPr="00865307">
              <w:rPr>
                <w:rStyle w:val="ae"/>
                <w:rFonts w:ascii="標楷體" w:eastAsia="標楷體" w:hAnsi="標楷體" w:hint="eastAsia"/>
                <w:noProof/>
              </w:rPr>
              <w:t>四、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消毒滅菌措施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>
          <w:pPr>
            <w:pStyle w:val="2"/>
            <w:tabs>
              <w:tab w:val="left" w:pos="960"/>
              <w:tab w:val="right" w:leader="dot" w:pos="9685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65" w:history="1">
            <w:r w:rsidRPr="00865307">
              <w:rPr>
                <w:rStyle w:val="ae"/>
                <w:rFonts w:ascii="Times New Roman" w:eastAsia="標楷體" w:hAnsi="Times New Roman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消毒和滅菌的定義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>
          <w:pPr>
            <w:pStyle w:val="2"/>
            <w:tabs>
              <w:tab w:val="left" w:pos="960"/>
              <w:tab w:val="right" w:leader="dot" w:pos="9685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66" w:history="1">
            <w:r w:rsidRPr="00865307">
              <w:rPr>
                <w:rStyle w:val="ae"/>
                <w:rFonts w:ascii="Times New Roman" w:eastAsia="標楷體" w:hAnsi="Times New Roman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實驗室感染性生物材料對應之消毒劑資料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>
          <w:pPr>
            <w:pStyle w:val="2"/>
            <w:tabs>
              <w:tab w:val="left" w:pos="960"/>
              <w:tab w:val="right" w:leader="dot" w:pos="9685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67" w:history="1">
            <w:r w:rsidRPr="00865307">
              <w:rPr>
                <w:rStyle w:val="ae"/>
                <w:rFonts w:ascii="Times New Roman" w:eastAsia="標楷體" w:hAnsi="Times New Roman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實驗室感染性廢棄物之滅菌器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 w:rsidP="00C36C64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68" w:history="1">
            <w:r w:rsidRPr="00865307">
              <w:rPr>
                <w:rStyle w:val="ae"/>
                <w:rFonts w:ascii="標楷體" w:eastAsia="標楷體" w:hAnsi="標楷體" w:hint="eastAsia"/>
                <w:noProof/>
              </w:rPr>
              <w:t>五、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感染性廢棄物清理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 w:rsidP="00C36C64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69" w:history="1">
            <w:r w:rsidRPr="00865307">
              <w:rPr>
                <w:rStyle w:val="ae"/>
                <w:rFonts w:ascii="標楷體" w:eastAsia="標楷體" w:hAnsi="標楷體" w:hint="eastAsia"/>
                <w:noProof/>
              </w:rPr>
              <w:t>六、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實驗室操作規範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>
          <w:pPr>
            <w:pStyle w:val="2"/>
            <w:tabs>
              <w:tab w:val="left" w:pos="960"/>
              <w:tab w:val="right" w:leader="dot" w:pos="9685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70" w:history="1">
            <w:r w:rsidRPr="00865307">
              <w:rPr>
                <w:rStyle w:val="ae"/>
                <w:rFonts w:ascii="Times New Roman" w:eastAsia="標楷體" w:hAnsi="Times New Roman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進入實驗室前應遵循事項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>
          <w:pPr>
            <w:pStyle w:val="2"/>
            <w:tabs>
              <w:tab w:val="left" w:pos="960"/>
              <w:tab w:val="right" w:leader="dot" w:pos="9685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71" w:history="1">
            <w:r w:rsidRPr="00865307">
              <w:rPr>
                <w:rStyle w:val="ae"/>
                <w:rFonts w:ascii="Times New Roman" w:eastAsia="標楷體" w:hAnsi="Times New Roman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進入實驗室內應遵循事項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>
          <w:pPr>
            <w:pStyle w:val="2"/>
            <w:tabs>
              <w:tab w:val="left" w:pos="960"/>
              <w:tab w:val="right" w:leader="dot" w:pos="9685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72" w:history="1">
            <w:r w:rsidRPr="00865307">
              <w:rPr>
                <w:rStyle w:val="ae"/>
                <w:rFonts w:ascii="Times New Roman" w:eastAsia="標楷體" w:hAnsi="Times New Roman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準備離開實驗室應遵循事項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 w:rsidP="00C36C64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73" w:history="1">
            <w:r w:rsidRPr="00865307">
              <w:rPr>
                <w:rStyle w:val="ae"/>
                <w:rFonts w:ascii="標楷體" w:eastAsia="標楷體" w:hAnsi="標楷體" w:hint="eastAsia"/>
                <w:noProof/>
              </w:rPr>
              <w:t>七、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各項設備使用注意事項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>
          <w:pPr>
            <w:pStyle w:val="2"/>
            <w:tabs>
              <w:tab w:val="left" w:pos="960"/>
              <w:tab w:val="right" w:leader="dot" w:pos="9685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74" w:history="1">
            <w:r w:rsidRPr="00865307">
              <w:rPr>
                <w:rStyle w:val="ae"/>
                <w:rFonts w:ascii="Times New Roman" w:eastAsia="標楷體" w:hAnsi="Times New Roman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離心機之使用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>
          <w:pPr>
            <w:pStyle w:val="2"/>
            <w:tabs>
              <w:tab w:val="left" w:pos="960"/>
              <w:tab w:val="right" w:leader="dot" w:pos="9685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75" w:history="1">
            <w:r w:rsidRPr="00865307">
              <w:rPr>
                <w:rStyle w:val="ae"/>
                <w:rFonts w:ascii="Times New Roman" w:eastAsia="標楷體" w:hAnsi="Times New Roman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高溫高壓蒸氣滅菌器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>
          <w:pPr>
            <w:pStyle w:val="2"/>
            <w:tabs>
              <w:tab w:val="left" w:pos="960"/>
              <w:tab w:val="right" w:leader="dot" w:pos="9685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76" w:history="1">
            <w:r w:rsidRPr="00865307">
              <w:rPr>
                <w:rStyle w:val="ae"/>
                <w:rFonts w:ascii="Times New Roman" w:eastAsia="標楷體" w:hAnsi="Times New Roman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超低溫冷凍櫃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>
          <w:pPr>
            <w:pStyle w:val="2"/>
            <w:tabs>
              <w:tab w:val="left" w:pos="960"/>
              <w:tab w:val="right" w:leader="dot" w:pos="9685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77" w:history="1">
            <w:r w:rsidRPr="00865307">
              <w:rPr>
                <w:rStyle w:val="ae"/>
                <w:rFonts w:ascii="Times New Roman" w:eastAsia="標楷體" w:hAnsi="Times New Roman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冰箱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>
          <w:pPr>
            <w:pStyle w:val="2"/>
            <w:tabs>
              <w:tab w:val="left" w:pos="960"/>
              <w:tab w:val="right" w:leader="dot" w:pos="9685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78" w:history="1">
            <w:r w:rsidRPr="00865307">
              <w:rPr>
                <w:rStyle w:val="ae"/>
                <w:rFonts w:ascii="Times New Roman" w:eastAsia="標楷體" w:hAnsi="Times New Roman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二氧化碳培養箱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>
          <w:pPr>
            <w:pStyle w:val="2"/>
            <w:tabs>
              <w:tab w:val="left" w:pos="960"/>
              <w:tab w:val="right" w:leader="dot" w:pos="9685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79" w:history="1">
            <w:r w:rsidRPr="00865307">
              <w:rPr>
                <w:rStyle w:val="ae"/>
                <w:rFonts w:ascii="Times New Roman" w:eastAsia="標楷體" w:hAnsi="Times New Roman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恆溫水槽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>
          <w:pPr>
            <w:pStyle w:val="2"/>
            <w:tabs>
              <w:tab w:val="left" w:pos="960"/>
              <w:tab w:val="right" w:leader="dot" w:pos="9685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80" w:history="1">
            <w:r w:rsidRPr="00865307">
              <w:rPr>
                <w:rStyle w:val="ae"/>
                <w:rFonts w:ascii="Times New Roman" w:eastAsia="標楷體" w:hAnsi="Times New Roman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865307">
              <w:rPr>
                <w:rStyle w:val="ae"/>
                <w:rFonts w:ascii="Times New Roman" w:eastAsia="標楷體" w:hAnsi="Times New Roman" w:hint="eastAsia"/>
                <w:noProof/>
              </w:rPr>
              <w:t>個人安全防護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C64" w:rsidRDefault="00C36C64" w:rsidP="00C36C64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32658181" w:history="1">
            <w:r w:rsidRPr="00C36C64">
              <w:rPr>
                <w:rStyle w:val="ae"/>
                <w:rFonts w:ascii="Times New Roman" w:eastAsia="標楷體" w:hAnsi="Times New Roman" w:hint="eastAsia"/>
                <w:noProof/>
              </w:rPr>
              <w:t>實驗室人員簽名處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_Toc32658181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3B12" w:rsidRDefault="00413B12" w:rsidP="00413B12">
          <w:pPr>
            <w:spacing w:line="440" w:lineRule="exact"/>
          </w:pPr>
          <w:r w:rsidRPr="00413B12">
            <w:rPr>
              <w:rFonts w:ascii="Times New Roman" w:eastAsia="標楷體" w:hAnsi="Times New Roman"/>
              <w:b/>
              <w:bCs/>
              <w:lang w:val="zh-TW"/>
            </w:rPr>
            <w:fldChar w:fldCharType="end"/>
          </w:r>
        </w:p>
      </w:sdtContent>
    </w:sdt>
    <w:p w:rsidR="00330D2A" w:rsidRDefault="00330D2A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sz w:val="40"/>
          <w:szCs w:val="40"/>
        </w:rPr>
        <w:sectPr w:rsidR="00330D2A" w:rsidSect="00413B12">
          <w:footerReference w:type="first" r:id="rId9"/>
          <w:pgSz w:w="11906" w:h="16838"/>
          <w:pgMar w:top="1134" w:right="964" w:bottom="1134" w:left="1247" w:header="851" w:footer="737" w:gutter="0"/>
          <w:pgNumType w:start="1"/>
          <w:cols w:space="425"/>
          <w:titlePg/>
          <w:docGrid w:linePitch="360"/>
        </w:sectPr>
      </w:pPr>
      <w:r>
        <w:rPr>
          <w:rFonts w:ascii="Times New Roman" w:eastAsia="標楷體" w:hAnsi="Times New Roman"/>
          <w:b/>
          <w:sz w:val="40"/>
          <w:szCs w:val="40"/>
        </w:rPr>
        <w:br w:type="page"/>
      </w:r>
    </w:p>
    <w:p w:rsidR="00792C64" w:rsidRPr="0059729C" w:rsidRDefault="00D605FB" w:rsidP="007D22D9">
      <w:pPr>
        <w:pStyle w:val="a3"/>
        <w:numPr>
          <w:ilvl w:val="0"/>
          <w:numId w:val="1"/>
        </w:numPr>
        <w:spacing w:line="440" w:lineRule="exact"/>
        <w:ind w:left="482" w:hangingChars="201" w:hanging="482"/>
        <w:jc w:val="both"/>
        <w:outlineLvl w:val="0"/>
        <w:rPr>
          <w:rFonts w:ascii="Times New Roman" w:eastAsia="標楷體" w:hAnsi="Times New Roman"/>
        </w:rPr>
      </w:pPr>
      <w:bookmarkStart w:id="0" w:name="_Toc32658157"/>
      <w:r>
        <w:rPr>
          <w:rFonts w:ascii="Times New Roman" w:eastAsia="標楷體" w:hAnsi="Times New Roman" w:hint="eastAsia"/>
        </w:rPr>
        <w:lastRenderedPageBreak/>
        <w:t>前言</w:t>
      </w:r>
      <w:bookmarkEnd w:id="0"/>
    </w:p>
    <w:p w:rsidR="00792C64" w:rsidRPr="0059729C" w:rsidRDefault="00792C64" w:rsidP="007D22D9">
      <w:pPr>
        <w:pStyle w:val="a3"/>
        <w:spacing w:line="440" w:lineRule="exact"/>
        <w:jc w:val="both"/>
        <w:rPr>
          <w:rFonts w:ascii="Times New Roman" w:eastAsia="標楷體" w:hAnsi="Times New Roman"/>
        </w:rPr>
      </w:pPr>
      <w:r w:rsidRPr="0059729C">
        <w:rPr>
          <w:rFonts w:ascii="Times New Roman" w:eastAsia="標楷體" w:hAnsi="Times New Roman"/>
        </w:rPr>
        <w:t>依衛生福利部疾病管制署公告「生物安全第一等級至第三等級實驗室安全規範」訂定管理守則</w:t>
      </w:r>
      <w:r w:rsidR="00D605FB" w:rsidRPr="00180344">
        <w:rPr>
          <w:rFonts w:ascii="Times New Roman" w:eastAsia="標楷體" w:hAnsi="Times New Roman" w:hint="eastAsia"/>
        </w:rPr>
        <w:t>，請實驗室人員務</w:t>
      </w:r>
      <w:r w:rsidR="00D605FB">
        <w:rPr>
          <w:rFonts w:ascii="Times New Roman" w:eastAsia="標楷體" w:hAnsi="Times New Roman" w:hint="eastAsia"/>
        </w:rPr>
        <w:t>必熟讀手冊內容，並遵守相關規範辦理</w:t>
      </w:r>
      <w:r w:rsidRPr="0059729C">
        <w:rPr>
          <w:rFonts w:ascii="Times New Roman" w:eastAsia="標楷體" w:hAnsi="Times New Roman"/>
        </w:rPr>
        <w:t>。</w:t>
      </w:r>
    </w:p>
    <w:p w:rsidR="00792C64" w:rsidRDefault="00792C64" w:rsidP="007D22D9">
      <w:pPr>
        <w:pStyle w:val="a3"/>
        <w:numPr>
          <w:ilvl w:val="0"/>
          <w:numId w:val="1"/>
        </w:numPr>
        <w:spacing w:line="440" w:lineRule="exact"/>
        <w:ind w:left="482" w:hangingChars="201" w:hanging="482"/>
        <w:jc w:val="both"/>
        <w:outlineLvl w:val="0"/>
        <w:rPr>
          <w:rFonts w:ascii="Times New Roman" w:eastAsia="標楷體" w:hAnsi="Times New Roman"/>
        </w:rPr>
      </w:pPr>
      <w:bookmarkStart w:id="1" w:name="_Toc32658158"/>
      <w:r w:rsidRPr="0059729C">
        <w:rPr>
          <w:rFonts w:ascii="Times New Roman" w:eastAsia="標楷體" w:hAnsi="Times New Roman"/>
        </w:rPr>
        <w:t>適用範圍</w:t>
      </w:r>
      <w:bookmarkEnd w:id="1"/>
    </w:p>
    <w:p w:rsidR="0059729C" w:rsidRPr="0059729C" w:rsidRDefault="0059729C" w:rsidP="007D22D9">
      <w:pPr>
        <w:pStyle w:val="a3"/>
        <w:spacing w:line="440" w:lineRule="exact"/>
        <w:jc w:val="both"/>
        <w:rPr>
          <w:rFonts w:ascii="Times New Roman" w:eastAsia="標楷體" w:hAnsi="Times New Roman"/>
        </w:rPr>
      </w:pPr>
      <w:r w:rsidRPr="0059729C">
        <w:rPr>
          <w:rFonts w:ascii="Times New Roman" w:eastAsia="標楷體" w:hAnsi="Times New Roman" w:hint="eastAsia"/>
        </w:rPr>
        <w:t>適用於處理已知特性，不會令免疫力健全之成年人致病，對實驗室人員及環境帶來之可能危害甚小的微生物。</w:t>
      </w:r>
      <w:bookmarkStart w:id="2" w:name="_GoBack"/>
      <w:bookmarkEnd w:id="2"/>
    </w:p>
    <w:p w:rsidR="0059729C" w:rsidRDefault="009077D4" w:rsidP="007D22D9">
      <w:pPr>
        <w:pStyle w:val="a3"/>
        <w:numPr>
          <w:ilvl w:val="0"/>
          <w:numId w:val="1"/>
        </w:numPr>
        <w:spacing w:line="440" w:lineRule="exact"/>
        <w:ind w:left="482" w:hangingChars="201" w:hanging="482"/>
        <w:jc w:val="both"/>
        <w:outlineLvl w:val="0"/>
        <w:rPr>
          <w:rFonts w:ascii="Times New Roman" w:eastAsia="標楷體" w:hAnsi="Times New Roman"/>
        </w:rPr>
      </w:pPr>
      <w:bookmarkStart w:id="3" w:name="_Toc32658159"/>
      <w:r>
        <w:rPr>
          <w:rFonts w:ascii="Times New Roman" w:eastAsia="標楷體" w:hAnsi="Times New Roman" w:hint="eastAsia"/>
        </w:rPr>
        <w:t>實驗室設施規範</w:t>
      </w:r>
      <w:bookmarkEnd w:id="3"/>
    </w:p>
    <w:p w:rsidR="009077D4" w:rsidRDefault="00AB5576" w:rsidP="00330D2A">
      <w:pPr>
        <w:pStyle w:val="a3"/>
        <w:numPr>
          <w:ilvl w:val="1"/>
          <w:numId w:val="1"/>
        </w:numPr>
        <w:spacing w:line="440" w:lineRule="exact"/>
        <w:ind w:left="964" w:hanging="482"/>
        <w:jc w:val="both"/>
        <w:outlineLvl w:val="1"/>
        <w:rPr>
          <w:rFonts w:ascii="Times New Roman" w:eastAsia="標楷體" w:hAnsi="Times New Roman"/>
        </w:rPr>
      </w:pPr>
      <w:bookmarkStart w:id="4" w:name="_Toc32658160"/>
      <w:r>
        <w:rPr>
          <w:rFonts w:ascii="Times New Roman" w:eastAsia="標楷體" w:hAnsi="Times New Roman" w:hint="eastAsia"/>
        </w:rPr>
        <w:t>實驗室位置</w:t>
      </w:r>
      <w:bookmarkEnd w:id="4"/>
    </w:p>
    <w:p w:rsidR="00AB5576" w:rsidRPr="00955EE0" w:rsidRDefault="00955EE0" w:rsidP="007D22D9">
      <w:pPr>
        <w:pStyle w:val="a3"/>
        <w:numPr>
          <w:ilvl w:val="0"/>
          <w:numId w:val="2"/>
        </w:numPr>
        <w:spacing w:line="440" w:lineRule="exact"/>
        <w:jc w:val="both"/>
        <w:rPr>
          <w:rFonts w:ascii="Times New Roman" w:eastAsia="標楷體" w:hAnsi="Times New Roman"/>
        </w:rPr>
      </w:pPr>
      <w:r w:rsidRPr="00955EE0">
        <w:rPr>
          <w:rFonts w:ascii="Times New Roman" w:eastAsia="標楷體" w:hAnsi="Times New Roman" w:hint="eastAsia"/>
          <w:szCs w:val="24"/>
        </w:rPr>
        <w:t>實驗室無需與大樓建物內部的一般動線相區隔。可以門與公共區域做區隔，惟應符合其他相關法規之規定。</w:t>
      </w:r>
    </w:p>
    <w:p w:rsidR="00955EE0" w:rsidRDefault="00955EE0" w:rsidP="007D22D9">
      <w:pPr>
        <w:pStyle w:val="a3"/>
        <w:numPr>
          <w:ilvl w:val="0"/>
          <w:numId w:val="2"/>
        </w:numPr>
        <w:spacing w:line="440" w:lineRule="exact"/>
        <w:jc w:val="both"/>
        <w:rPr>
          <w:rFonts w:ascii="Times New Roman" w:eastAsia="標楷體" w:hAnsi="Times New Roman"/>
        </w:rPr>
      </w:pPr>
      <w:r w:rsidRPr="00955EE0">
        <w:rPr>
          <w:rFonts w:ascii="Times New Roman" w:eastAsia="標楷體" w:hAnsi="Times New Roman" w:hint="eastAsia"/>
        </w:rPr>
        <w:t>門的大小須足以讓設備能夠進出。</w:t>
      </w:r>
    </w:p>
    <w:p w:rsidR="00410787" w:rsidRDefault="00410787" w:rsidP="007D22D9">
      <w:pPr>
        <w:pStyle w:val="a3"/>
        <w:numPr>
          <w:ilvl w:val="0"/>
          <w:numId w:val="2"/>
        </w:numPr>
        <w:spacing w:line="440" w:lineRule="exact"/>
        <w:jc w:val="both"/>
        <w:rPr>
          <w:rFonts w:ascii="Times New Roman" w:eastAsia="標楷體" w:hAnsi="Times New Roman"/>
        </w:rPr>
      </w:pPr>
      <w:r w:rsidRPr="00410787">
        <w:rPr>
          <w:rFonts w:ascii="Times New Roman" w:eastAsia="標楷體" w:hAnsi="Times New Roman" w:hint="eastAsia"/>
        </w:rPr>
        <w:t>提供文書處理與資料收集的工作處所位於實驗室工作區域外。</w:t>
      </w:r>
    </w:p>
    <w:p w:rsidR="00410787" w:rsidRPr="00410787" w:rsidRDefault="00410787" w:rsidP="007D22D9">
      <w:pPr>
        <w:pStyle w:val="a3"/>
        <w:numPr>
          <w:ilvl w:val="0"/>
          <w:numId w:val="2"/>
        </w:numPr>
        <w:spacing w:line="440" w:lineRule="exact"/>
        <w:jc w:val="both"/>
        <w:rPr>
          <w:rFonts w:ascii="Times New Roman" w:eastAsia="標楷體" w:hAnsi="Times New Roman"/>
        </w:rPr>
      </w:pPr>
      <w:r w:rsidRPr="00410787">
        <w:rPr>
          <w:rFonts w:ascii="Times New Roman" w:eastAsia="標楷體" w:hAnsi="Times New Roman" w:hint="eastAsia"/>
        </w:rPr>
        <w:t>工作通常在開放式工作台上，無需特殊防護設備或實驗室設施設計，必要時可依據風險評估結果增加適當防護裝備。</w:t>
      </w:r>
    </w:p>
    <w:p w:rsidR="00AB5576" w:rsidRDefault="00942D6F" w:rsidP="00330D2A">
      <w:pPr>
        <w:pStyle w:val="a3"/>
        <w:numPr>
          <w:ilvl w:val="1"/>
          <w:numId w:val="1"/>
        </w:numPr>
        <w:spacing w:line="440" w:lineRule="exact"/>
        <w:ind w:left="964" w:hanging="482"/>
        <w:jc w:val="both"/>
        <w:outlineLvl w:val="1"/>
        <w:rPr>
          <w:rFonts w:ascii="Times New Roman" w:eastAsia="標楷體" w:hAnsi="Times New Roman"/>
        </w:rPr>
      </w:pPr>
      <w:bookmarkStart w:id="5" w:name="_Toc32658161"/>
      <w:r w:rsidRPr="00942D6F">
        <w:rPr>
          <w:rFonts w:ascii="Times New Roman" w:eastAsia="標楷體" w:hAnsi="Times New Roman"/>
        </w:rPr>
        <w:t>實驗室物理結構</w:t>
      </w:r>
      <w:r>
        <w:rPr>
          <w:rFonts w:ascii="Times New Roman" w:eastAsia="標楷體" w:hAnsi="Times New Roman" w:hint="eastAsia"/>
        </w:rPr>
        <w:t xml:space="preserve"> </w:t>
      </w:r>
      <w:r w:rsidRPr="00942D6F">
        <w:rPr>
          <w:rFonts w:ascii="Times New Roman" w:eastAsia="標楷體" w:hAnsi="Times New Roman"/>
        </w:rPr>
        <w:t>(</w:t>
      </w:r>
      <w:r w:rsidRPr="00942D6F">
        <w:rPr>
          <w:rFonts w:ascii="Times New Roman" w:eastAsia="標楷體" w:hAnsi="Times New Roman"/>
        </w:rPr>
        <w:t>牆面、地板、天花板</w:t>
      </w:r>
      <w:r w:rsidRPr="00942D6F">
        <w:rPr>
          <w:rFonts w:ascii="Times New Roman" w:eastAsia="標楷體" w:hAnsi="Times New Roman"/>
        </w:rPr>
        <w:t>)</w:t>
      </w:r>
      <w:bookmarkEnd w:id="5"/>
    </w:p>
    <w:p w:rsidR="00D67B9D" w:rsidRDefault="00D67B9D" w:rsidP="007D22D9">
      <w:pPr>
        <w:pStyle w:val="a3"/>
        <w:numPr>
          <w:ilvl w:val="0"/>
          <w:numId w:val="3"/>
        </w:numPr>
        <w:spacing w:line="440" w:lineRule="exact"/>
        <w:jc w:val="both"/>
        <w:rPr>
          <w:rFonts w:ascii="Times New Roman" w:eastAsia="標楷體" w:hAnsi="Times New Roman"/>
        </w:rPr>
      </w:pPr>
      <w:r w:rsidRPr="00D67B9D">
        <w:rPr>
          <w:rFonts w:ascii="Times New Roman" w:eastAsia="標楷體" w:hAnsi="Times New Roman" w:hint="eastAsia"/>
        </w:rPr>
        <w:t>實驗室採取便於清理的設計，</w:t>
      </w:r>
      <w:r w:rsidR="00D605FB">
        <w:rPr>
          <w:rFonts w:ascii="Times New Roman" w:eastAsia="標楷體" w:hAnsi="Times New Roman" w:hint="eastAsia"/>
        </w:rPr>
        <w:t>無</w:t>
      </w:r>
      <w:r w:rsidRPr="00D67B9D">
        <w:rPr>
          <w:rFonts w:ascii="Times New Roman" w:eastAsia="標楷體" w:hAnsi="Times New Roman" w:hint="eastAsia"/>
        </w:rPr>
        <w:t>鋪設地毯。</w:t>
      </w:r>
    </w:p>
    <w:p w:rsidR="00D67B9D" w:rsidRDefault="00D67B9D" w:rsidP="007D22D9">
      <w:pPr>
        <w:pStyle w:val="a3"/>
        <w:numPr>
          <w:ilvl w:val="0"/>
          <w:numId w:val="3"/>
        </w:numPr>
        <w:spacing w:line="440" w:lineRule="exact"/>
        <w:jc w:val="both"/>
        <w:rPr>
          <w:rFonts w:ascii="Times New Roman" w:eastAsia="標楷體" w:hAnsi="Times New Roman"/>
        </w:rPr>
      </w:pPr>
      <w:r w:rsidRPr="00D67B9D">
        <w:rPr>
          <w:rFonts w:ascii="Times New Roman" w:eastAsia="標楷體" w:hAnsi="Times New Roman" w:hint="eastAsia"/>
        </w:rPr>
        <w:t>工作台表面需為防水、抗熱、抗有機溶劑、抗酸鹼及其他化學物質。</w:t>
      </w:r>
    </w:p>
    <w:p w:rsidR="008B4E14" w:rsidRPr="00D67B9D" w:rsidRDefault="008B4E14" w:rsidP="007D22D9">
      <w:pPr>
        <w:pStyle w:val="a3"/>
        <w:numPr>
          <w:ilvl w:val="0"/>
          <w:numId w:val="3"/>
        </w:numPr>
        <w:spacing w:line="440" w:lineRule="exact"/>
        <w:jc w:val="both"/>
        <w:rPr>
          <w:rFonts w:ascii="Times New Roman" w:eastAsia="標楷體" w:hAnsi="Times New Roman"/>
        </w:rPr>
      </w:pPr>
      <w:r w:rsidRPr="008B4E14">
        <w:rPr>
          <w:rFonts w:ascii="Times New Roman" w:eastAsia="標楷體" w:hAnsi="Times New Roman"/>
        </w:rPr>
        <w:t>座椅為不附輪式或可固定，並使用無</w:t>
      </w:r>
      <w:r w:rsidRPr="008B4E14">
        <w:rPr>
          <w:rFonts w:ascii="Times New Roman" w:eastAsia="標楷體" w:hAnsi="Times New Roman" w:hint="eastAsia"/>
        </w:rPr>
        <w:t>孔</w:t>
      </w:r>
      <w:r w:rsidRPr="008B4E14">
        <w:rPr>
          <w:rFonts w:ascii="Times New Roman" w:eastAsia="標楷體" w:hAnsi="Times New Roman"/>
        </w:rPr>
        <w:t>防滲且易於消毒及除汙之材質。</w:t>
      </w:r>
    </w:p>
    <w:p w:rsidR="00D67B9D" w:rsidRDefault="009A382F" w:rsidP="00330D2A">
      <w:pPr>
        <w:pStyle w:val="a3"/>
        <w:numPr>
          <w:ilvl w:val="1"/>
          <w:numId w:val="1"/>
        </w:numPr>
        <w:spacing w:line="440" w:lineRule="exact"/>
        <w:ind w:left="964" w:hanging="482"/>
        <w:jc w:val="both"/>
        <w:outlineLvl w:val="1"/>
        <w:rPr>
          <w:rFonts w:ascii="Times New Roman" w:eastAsia="標楷體" w:hAnsi="Times New Roman"/>
        </w:rPr>
      </w:pPr>
      <w:bookmarkStart w:id="6" w:name="_Toc32658162"/>
      <w:r w:rsidRPr="009A382F">
        <w:rPr>
          <w:rFonts w:ascii="Times New Roman" w:eastAsia="標楷體" w:hAnsi="Times New Roman"/>
        </w:rPr>
        <w:t>實驗室設施</w:t>
      </w:r>
      <w:bookmarkEnd w:id="6"/>
    </w:p>
    <w:p w:rsidR="00E133AF" w:rsidRDefault="00E133AF" w:rsidP="007D22D9">
      <w:pPr>
        <w:pStyle w:val="a3"/>
        <w:numPr>
          <w:ilvl w:val="0"/>
          <w:numId w:val="4"/>
        </w:numPr>
        <w:spacing w:line="440" w:lineRule="exact"/>
        <w:jc w:val="both"/>
        <w:rPr>
          <w:rFonts w:ascii="Times New Roman" w:eastAsia="標楷體" w:hAnsi="Times New Roman"/>
        </w:rPr>
      </w:pPr>
      <w:r w:rsidRPr="00E133AF">
        <w:rPr>
          <w:rFonts w:ascii="Times New Roman" w:eastAsia="標楷體" w:hAnsi="Times New Roman" w:hint="eastAsia"/>
        </w:rPr>
        <w:t>實驗室</w:t>
      </w:r>
      <w:r w:rsidR="00D605FB">
        <w:rPr>
          <w:rFonts w:ascii="Times New Roman" w:eastAsia="標楷體" w:hAnsi="Times New Roman" w:hint="eastAsia"/>
        </w:rPr>
        <w:t>已</w:t>
      </w:r>
      <w:r w:rsidRPr="00E133AF">
        <w:rPr>
          <w:rFonts w:ascii="Times New Roman" w:eastAsia="標楷體" w:hAnsi="Times New Roman" w:hint="eastAsia"/>
        </w:rPr>
        <w:t>設置洗手槽，</w:t>
      </w:r>
      <w:r w:rsidR="00D605FB">
        <w:rPr>
          <w:rFonts w:ascii="Times New Roman" w:eastAsia="標楷體" w:hAnsi="Times New Roman" w:hint="eastAsia"/>
        </w:rPr>
        <w:t>且鄰近</w:t>
      </w:r>
      <w:r w:rsidRPr="00E133AF">
        <w:rPr>
          <w:rFonts w:ascii="Times New Roman" w:eastAsia="標楷體" w:hAnsi="Times New Roman" w:hint="eastAsia"/>
        </w:rPr>
        <w:t>出口處。</w:t>
      </w:r>
    </w:p>
    <w:p w:rsidR="00D605FB" w:rsidRDefault="00E133AF" w:rsidP="007D22D9">
      <w:pPr>
        <w:pStyle w:val="a3"/>
        <w:numPr>
          <w:ilvl w:val="0"/>
          <w:numId w:val="4"/>
        </w:numPr>
        <w:spacing w:line="440" w:lineRule="exact"/>
        <w:jc w:val="both"/>
        <w:rPr>
          <w:rFonts w:ascii="Times New Roman" w:eastAsia="標楷體" w:hAnsi="Times New Roman"/>
          <w:szCs w:val="24"/>
        </w:rPr>
      </w:pPr>
      <w:r w:rsidRPr="002B11C6">
        <w:rPr>
          <w:rFonts w:ascii="Times New Roman" w:eastAsia="標楷體" w:hAnsi="Times New Roman"/>
          <w:szCs w:val="24"/>
        </w:rPr>
        <w:t>實驗室內或鄰近處設有緊急處理用洗眼器及沖淋設備。</w:t>
      </w:r>
    </w:p>
    <w:p w:rsidR="00D605FB" w:rsidRPr="007421D0" w:rsidRDefault="00D605FB" w:rsidP="007D22D9">
      <w:pPr>
        <w:pStyle w:val="a3"/>
        <w:spacing w:line="440" w:lineRule="exact"/>
        <w:ind w:left="1440"/>
        <w:jc w:val="both"/>
        <w:rPr>
          <w:rFonts w:ascii="Times New Roman" w:eastAsia="標楷體" w:hAnsi="Times New Roman" w:hint="eastAsia"/>
          <w:szCs w:val="24"/>
        </w:rPr>
      </w:pPr>
      <w:r w:rsidRPr="002B11C6">
        <w:rPr>
          <w:rFonts w:ascii="Times New Roman" w:eastAsia="標楷體" w:hAnsi="Times New Roman"/>
          <w:szCs w:val="24"/>
        </w:rPr>
        <w:t>緊急處理用洗眼器及沖淋設備</w:t>
      </w:r>
      <w:r>
        <w:rPr>
          <w:rFonts w:ascii="Times New Roman" w:eastAsia="標楷體" w:hAnsi="Times New Roman" w:hint="eastAsia"/>
          <w:szCs w:val="24"/>
        </w:rPr>
        <w:t>設置位置：</w:t>
      </w:r>
      <w:r>
        <w:rPr>
          <w:rFonts w:ascii="Times New Roman" w:eastAsia="標楷體" w:hAnsi="Times New Roman" w:hint="eastAsia"/>
          <w:szCs w:val="24"/>
          <w:u w:val="single"/>
        </w:rPr>
        <w:t xml:space="preserve">                               </w:t>
      </w:r>
      <w:r>
        <w:rPr>
          <w:rFonts w:ascii="Times New Roman" w:eastAsia="標楷體" w:hAnsi="Times New Roman" w:hint="eastAsia"/>
          <w:szCs w:val="24"/>
        </w:rPr>
        <w:t>。</w:t>
      </w:r>
    </w:p>
    <w:p w:rsidR="00E133AF" w:rsidRDefault="00E11105" w:rsidP="00330D2A">
      <w:pPr>
        <w:pStyle w:val="a3"/>
        <w:numPr>
          <w:ilvl w:val="1"/>
          <w:numId w:val="1"/>
        </w:numPr>
        <w:spacing w:line="440" w:lineRule="exact"/>
        <w:ind w:left="964" w:hanging="482"/>
        <w:jc w:val="both"/>
        <w:outlineLvl w:val="1"/>
        <w:rPr>
          <w:rFonts w:ascii="Times New Roman" w:eastAsia="標楷體" w:hAnsi="Times New Roman"/>
        </w:rPr>
      </w:pPr>
      <w:bookmarkStart w:id="7" w:name="_Toc32658163"/>
      <w:r w:rsidRPr="009A382F">
        <w:rPr>
          <w:rFonts w:ascii="Times New Roman" w:eastAsia="標楷體" w:hAnsi="Times New Roman"/>
        </w:rPr>
        <w:t>實驗室</w:t>
      </w:r>
      <w:r>
        <w:rPr>
          <w:rFonts w:ascii="Times New Roman" w:eastAsia="標楷體" w:hAnsi="Times New Roman" w:hint="eastAsia"/>
        </w:rPr>
        <w:t>安全</w:t>
      </w:r>
      <w:r w:rsidR="00BC46BA">
        <w:rPr>
          <w:rFonts w:ascii="Times New Roman" w:eastAsia="標楷體" w:hAnsi="Times New Roman" w:hint="eastAsia"/>
        </w:rPr>
        <w:t>措</w:t>
      </w:r>
      <w:r w:rsidRPr="009A382F">
        <w:rPr>
          <w:rFonts w:ascii="Times New Roman" w:eastAsia="標楷體" w:hAnsi="Times New Roman"/>
        </w:rPr>
        <w:t>施</w:t>
      </w:r>
      <w:bookmarkEnd w:id="7"/>
    </w:p>
    <w:p w:rsidR="00BC46BA" w:rsidRDefault="007421D0" w:rsidP="007D22D9">
      <w:pPr>
        <w:pStyle w:val="a3"/>
        <w:numPr>
          <w:ilvl w:val="0"/>
          <w:numId w:val="6"/>
        </w:numPr>
        <w:spacing w:line="440" w:lineRule="exact"/>
        <w:jc w:val="both"/>
        <w:rPr>
          <w:rFonts w:ascii="Times New Roman" w:eastAsia="標楷體" w:hAnsi="Times New Roman"/>
        </w:rPr>
      </w:pPr>
      <w:r w:rsidRPr="007421D0">
        <w:rPr>
          <w:rFonts w:ascii="Times New Roman" w:eastAsia="標楷體" w:hAnsi="Times New Roman" w:hint="eastAsia"/>
        </w:rPr>
        <w:t>實驗室的門禁管制措施為</w:t>
      </w:r>
      <w:r>
        <w:rPr>
          <w:rFonts w:ascii="Times New Roman" w:eastAsia="標楷體" w:hAnsi="Times New Roman" w:hint="eastAsia"/>
        </w:rPr>
        <w:t>：</w:t>
      </w:r>
      <w:r w:rsidRPr="007421D0">
        <w:rPr>
          <w:rFonts w:ascii="Times New Roman" w:eastAsia="標楷體" w:hAnsi="Times New Roman" w:hint="eastAsia"/>
        </w:rPr>
        <w:t>□</w:t>
      </w:r>
      <w:r w:rsidRPr="007421D0">
        <w:rPr>
          <w:rFonts w:ascii="Times New Roman" w:eastAsia="標楷體" w:hAnsi="Times New Roman" w:hint="eastAsia"/>
        </w:rPr>
        <w:t xml:space="preserve"> </w:t>
      </w:r>
      <w:r w:rsidRPr="007421D0">
        <w:rPr>
          <w:rFonts w:ascii="Times New Roman" w:eastAsia="標楷體" w:hAnsi="Times New Roman" w:hint="eastAsia"/>
        </w:rPr>
        <w:t>刷卡；□</w:t>
      </w:r>
      <w:r w:rsidRPr="007421D0">
        <w:rPr>
          <w:rFonts w:ascii="Times New Roman" w:eastAsia="標楷體" w:hAnsi="Times New Roman" w:hint="eastAsia"/>
        </w:rPr>
        <w:t xml:space="preserve"> </w:t>
      </w:r>
      <w:r w:rsidRPr="007421D0">
        <w:rPr>
          <w:rFonts w:ascii="Times New Roman" w:eastAsia="標楷體" w:hAnsi="Times New Roman" w:hint="eastAsia"/>
        </w:rPr>
        <w:t>門鎖；□</w:t>
      </w:r>
      <w:r w:rsidRPr="007421D0">
        <w:rPr>
          <w:rFonts w:ascii="Times New Roman" w:eastAsia="標楷體" w:hAnsi="Times New Roman" w:hint="eastAsia"/>
        </w:rPr>
        <w:t xml:space="preserve"> </w:t>
      </w:r>
      <w:r w:rsidRPr="007421D0">
        <w:rPr>
          <w:rFonts w:ascii="Times New Roman" w:eastAsia="標楷體" w:hAnsi="Times New Roman" w:hint="eastAsia"/>
        </w:rPr>
        <w:t>其他</w:t>
      </w:r>
      <w:r w:rsidRPr="007421D0">
        <w:rPr>
          <w:rFonts w:ascii="Times New Roman" w:eastAsia="標楷體" w:hAnsi="Times New Roman" w:hint="eastAsia"/>
        </w:rPr>
        <w:t>_________________</w:t>
      </w:r>
      <w:r>
        <w:rPr>
          <w:rFonts w:ascii="Times New Roman" w:eastAsia="標楷體" w:hAnsi="Times New Roman" w:hint="eastAsia"/>
        </w:rPr>
        <w:t xml:space="preserve"> </w:t>
      </w:r>
      <w:r w:rsidRPr="007421D0">
        <w:rPr>
          <w:rFonts w:ascii="Times New Roman" w:eastAsia="標楷體" w:hAnsi="Times New Roman" w:hint="eastAsia"/>
        </w:rPr>
        <w:t>。</w:t>
      </w:r>
    </w:p>
    <w:p w:rsidR="00D256BA" w:rsidRDefault="00D256BA" w:rsidP="007D22D9">
      <w:pPr>
        <w:pStyle w:val="a3"/>
        <w:numPr>
          <w:ilvl w:val="0"/>
          <w:numId w:val="6"/>
        </w:numPr>
        <w:spacing w:line="440" w:lineRule="exact"/>
        <w:jc w:val="both"/>
        <w:rPr>
          <w:rFonts w:ascii="Times New Roman" w:eastAsia="標楷體" w:hAnsi="Times New Roman"/>
        </w:rPr>
      </w:pPr>
      <w:r w:rsidRPr="00D256BA">
        <w:rPr>
          <w:rFonts w:ascii="Times New Roman" w:eastAsia="標楷體" w:hAnsi="Times New Roman" w:hint="eastAsia"/>
        </w:rPr>
        <w:t>實驗室必須符合消防、安全衛生等相關法規之要求。</w:t>
      </w:r>
    </w:p>
    <w:p w:rsidR="00D256BA" w:rsidRDefault="009228BE" w:rsidP="007D22D9">
      <w:pPr>
        <w:pStyle w:val="a3"/>
        <w:numPr>
          <w:ilvl w:val="0"/>
          <w:numId w:val="6"/>
        </w:numPr>
        <w:spacing w:line="440" w:lineRule="exact"/>
        <w:jc w:val="both"/>
        <w:rPr>
          <w:rFonts w:ascii="Times New Roman" w:eastAsia="標楷體" w:hAnsi="Times New Roman"/>
        </w:rPr>
      </w:pPr>
      <w:r w:rsidRPr="009228BE">
        <w:rPr>
          <w:rFonts w:ascii="Times New Roman" w:eastAsia="標楷體" w:hAnsi="Times New Roman" w:hint="eastAsia"/>
        </w:rPr>
        <w:t>實驗室內應設置火警警報系統。</w:t>
      </w:r>
    </w:p>
    <w:p w:rsidR="00B64024" w:rsidRPr="00FB179F" w:rsidRDefault="009228BE" w:rsidP="007D22D9">
      <w:pPr>
        <w:pStyle w:val="a3"/>
        <w:numPr>
          <w:ilvl w:val="0"/>
          <w:numId w:val="6"/>
        </w:numPr>
        <w:spacing w:line="440" w:lineRule="exact"/>
        <w:jc w:val="both"/>
        <w:rPr>
          <w:rFonts w:ascii="Times New Roman" w:eastAsia="標楷體" w:hAnsi="Times New Roman"/>
        </w:rPr>
      </w:pPr>
      <w:r w:rsidRPr="009228BE">
        <w:rPr>
          <w:rFonts w:ascii="Times New Roman" w:eastAsia="標楷體" w:hAnsi="Times New Roman" w:hint="eastAsia"/>
        </w:rPr>
        <w:t>實驗室</w:t>
      </w:r>
      <w:r w:rsidR="007421D0">
        <w:rPr>
          <w:rFonts w:ascii="Times New Roman" w:eastAsia="標楷體" w:hAnsi="Times New Roman" w:hint="eastAsia"/>
        </w:rPr>
        <w:t>已</w:t>
      </w:r>
      <w:r w:rsidRPr="009228BE">
        <w:rPr>
          <w:rFonts w:ascii="Times New Roman" w:eastAsia="標楷體" w:hAnsi="Times New Roman" w:hint="eastAsia"/>
        </w:rPr>
        <w:t>針對火災、地震等災害及實驗室生物安全意外事件擬訂實驗室緊急應變計畫。</w:t>
      </w:r>
    </w:p>
    <w:p w:rsidR="009077D4" w:rsidRDefault="00057120" w:rsidP="007D22D9">
      <w:pPr>
        <w:pStyle w:val="a3"/>
        <w:numPr>
          <w:ilvl w:val="0"/>
          <w:numId w:val="1"/>
        </w:numPr>
        <w:spacing w:line="440" w:lineRule="exact"/>
        <w:ind w:left="482" w:hangingChars="201" w:hanging="482"/>
        <w:jc w:val="both"/>
        <w:outlineLvl w:val="0"/>
        <w:rPr>
          <w:rFonts w:ascii="Times New Roman" w:eastAsia="標楷體" w:hAnsi="Times New Roman"/>
        </w:rPr>
      </w:pPr>
      <w:bookmarkStart w:id="8" w:name="_Toc32658164"/>
      <w:r>
        <w:rPr>
          <w:rFonts w:ascii="Times New Roman" w:eastAsia="標楷體" w:hAnsi="Times New Roman" w:hint="eastAsia"/>
        </w:rPr>
        <w:t>消毒滅菌</w:t>
      </w:r>
      <w:r w:rsidR="00563450">
        <w:rPr>
          <w:rFonts w:ascii="Times New Roman" w:eastAsia="標楷體" w:hAnsi="Times New Roman" w:hint="eastAsia"/>
        </w:rPr>
        <w:t>措施</w:t>
      </w:r>
      <w:bookmarkEnd w:id="8"/>
    </w:p>
    <w:p w:rsidR="007D22D9" w:rsidRPr="007D22D9" w:rsidRDefault="007D22D9" w:rsidP="00330D2A">
      <w:pPr>
        <w:pStyle w:val="a3"/>
        <w:numPr>
          <w:ilvl w:val="1"/>
          <w:numId w:val="1"/>
        </w:numPr>
        <w:spacing w:line="440" w:lineRule="exact"/>
        <w:ind w:left="964" w:hanging="482"/>
        <w:jc w:val="both"/>
        <w:outlineLvl w:val="1"/>
        <w:rPr>
          <w:rFonts w:ascii="Times New Roman" w:eastAsia="標楷體" w:hAnsi="Times New Roman"/>
        </w:rPr>
      </w:pPr>
      <w:bookmarkStart w:id="9" w:name="_Toc512501596"/>
      <w:bookmarkStart w:id="10" w:name="_Toc32658165"/>
      <w:r w:rsidRPr="007D22D9">
        <w:rPr>
          <w:rFonts w:ascii="Times New Roman" w:eastAsia="標楷體" w:hAnsi="Times New Roman"/>
        </w:rPr>
        <w:t>消毒和滅菌的定義</w:t>
      </w:r>
      <w:bookmarkEnd w:id="9"/>
      <w:bookmarkEnd w:id="10"/>
    </w:p>
    <w:p w:rsidR="007D22D9" w:rsidRDefault="007D22D9" w:rsidP="007D22D9">
      <w:pPr>
        <w:pStyle w:val="a3"/>
        <w:numPr>
          <w:ilvl w:val="0"/>
          <w:numId w:val="31"/>
        </w:numPr>
        <w:spacing w:line="440" w:lineRule="exact"/>
        <w:jc w:val="both"/>
        <w:rPr>
          <w:rFonts w:ascii="Times New Roman" w:eastAsia="標楷體" w:hAnsi="Times New Roman"/>
        </w:rPr>
      </w:pPr>
      <w:r w:rsidRPr="007D22D9">
        <w:rPr>
          <w:rFonts w:ascii="Times New Roman" w:eastAsia="標楷體" w:hAnsi="Times New Roman"/>
        </w:rPr>
        <w:t>消毒：使用物理或化學方法殺菌，但未必能殺死內孢</w:t>
      </w:r>
      <w:r w:rsidRPr="007D22D9">
        <w:rPr>
          <w:rFonts w:ascii="Times New Roman" w:eastAsia="標楷體" w:hAnsi="Times New Roman" w:hint="eastAsia"/>
        </w:rPr>
        <w:t>子</w:t>
      </w:r>
      <w:r w:rsidRPr="007D22D9">
        <w:rPr>
          <w:rFonts w:ascii="Times New Roman" w:eastAsia="標楷體" w:hAnsi="Times New Roman"/>
        </w:rPr>
        <w:t>。</w:t>
      </w:r>
    </w:p>
    <w:p w:rsidR="007D22D9" w:rsidRDefault="007D22D9" w:rsidP="007D22D9">
      <w:pPr>
        <w:pStyle w:val="a3"/>
        <w:numPr>
          <w:ilvl w:val="0"/>
          <w:numId w:val="31"/>
        </w:numPr>
        <w:spacing w:line="440" w:lineRule="exact"/>
        <w:jc w:val="both"/>
        <w:rPr>
          <w:rFonts w:ascii="Times New Roman" w:eastAsia="標楷體" w:hAnsi="Times New Roman"/>
        </w:rPr>
      </w:pPr>
      <w:r w:rsidRPr="007D22D9">
        <w:rPr>
          <w:rFonts w:ascii="Times New Roman" w:eastAsia="標楷體" w:hAnsi="Times New Roman"/>
        </w:rPr>
        <w:t>滅菌：摧毀或去除所有等級微生物和其內孢子的過程。</w:t>
      </w:r>
    </w:p>
    <w:p w:rsidR="007D22D9" w:rsidRDefault="007D22D9" w:rsidP="00330D2A">
      <w:pPr>
        <w:pStyle w:val="a3"/>
        <w:numPr>
          <w:ilvl w:val="1"/>
          <w:numId w:val="1"/>
        </w:numPr>
        <w:spacing w:afterLines="30" w:after="72" w:line="440" w:lineRule="exact"/>
        <w:ind w:left="964" w:hanging="482"/>
        <w:jc w:val="both"/>
        <w:outlineLvl w:val="1"/>
        <w:rPr>
          <w:rFonts w:ascii="Times New Roman" w:eastAsia="標楷體" w:hAnsi="Times New Roman"/>
        </w:rPr>
      </w:pPr>
      <w:bookmarkStart w:id="11" w:name="_Toc512501598"/>
      <w:bookmarkStart w:id="12" w:name="_Toc32658166"/>
      <w:r w:rsidRPr="007D22D9">
        <w:rPr>
          <w:rFonts w:ascii="Times New Roman" w:eastAsia="標楷體" w:hAnsi="Times New Roman" w:hint="eastAsia"/>
        </w:rPr>
        <w:t>實驗室感染性生物材料對應之消毒劑資料</w:t>
      </w:r>
      <w:bookmarkEnd w:id="11"/>
      <w:bookmarkEnd w:id="12"/>
    </w:p>
    <w:tbl>
      <w:tblPr>
        <w:tblStyle w:val="ac"/>
        <w:tblW w:w="0" w:type="auto"/>
        <w:tblInd w:w="964" w:type="dxa"/>
        <w:tblLook w:val="04A0" w:firstRow="1" w:lastRow="0" w:firstColumn="1" w:lastColumn="0" w:noHBand="0" w:noVBand="1"/>
      </w:tblPr>
      <w:tblGrid>
        <w:gridCol w:w="971"/>
        <w:gridCol w:w="4083"/>
        <w:gridCol w:w="3667"/>
      </w:tblGrid>
      <w:tr w:rsidR="007D22D9" w:rsidRPr="007D22D9" w:rsidTr="007D22D9">
        <w:trPr>
          <w:trHeight w:val="397"/>
        </w:trPr>
        <w:tc>
          <w:tcPr>
            <w:tcW w:w="987" w:type="dxa"/>
            <w:vAlign w:val="center"/>
          </w:tcPr>
          <w:p w:rsidR="007D22D9" w:rsidRPr="007D22D9" w:rsidRDefault="007D22D9" w:rsidP="007D22D9">
            <w:pPr>
              <w:pStyle w:val="a3"/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  <w:r w:rsidRPr="007D22D9">
              <w:rPr>
                <w:rFonts w:ascii="Times New Roman" w:eastAsia="標楷體" w:hAnsi="Times New Roman" w:hint="eastAsia"/>
              </w:rPr>
              <w:lastRenderedPageBreak/>
              <w:t>序號</w:t>
            </w:r>
          </w:p>
        </w:tc>
        <w:tc>
          <w:tcPr>
            <w:tcW w:w="4194" w:type="dxa"/>
            <w:vAlign w:val="center"/>
          </w:tcPr>
          <w:p w:rsidR="007D22D9" w:rsidRPr="007D22D9" w:rsidRDefault="007D22D9" w:rsidP="007D22D9">
            <w:pPr>
              <w:pStyle w:val="a3"/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  <w:r w:rsidRPr="007D22D9">
              <w:rPr>
                <w:rFonts w:ascii="Times New Roman" w:eastAsia="標楷體" w:hAnsi="Times New Roman" w:hint="eastAsia"/>
              </w:rPr>
              <w:t>感染性生物材料名稱</w:t>
            </w:r>
          </w:p>
        </w:tc>
        <w:tc>
          <w:tcPr>
            <w:tcW w:w="3766" w:type="dxa"/>
            <w:vAlign w:val="center"/>
          </w:tcPr>
          <w:p w:rsidR="007D22D9" w:rsidRPr="007D22D9" w:rsidRDefault="007D22D9" w:rsidP="007D22D9">
            <w:pPr>
              <w:pStyle w:val="a3"/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  <w:r w:rsidRPr="007D22D9">
              <w:rPr>
                <w:rFonts w:ascii="Times New Roman" w:eastAsia="標楷體" w:hAnsi="Times New Roman" w:hint="eastAsia"/>
              </w:rPr>
              <w:t>消毒劑</w:t>
            </w:r>
          </w:p>
        </w:tc>
      </w:tr>
      <w:tr w:rsidR="007D22D9" w:rsidRPr="007D22D9" w:rsidTr="007D22D9">
        <w:trPr>
          <w:trHeight w:val="397"/>
        </w:trPr>
        <w:tc>
          <w:tcPr>
            <w:tcW w:w="987" w:type="dxa"/>
            <w:vAlign w:val="center"/>
          </w:tcPr>
          <w:p w:rsidR="007D22D9" w:rsidRPr="007D22D9" w:rsidRDefault="007D22D9" w:rsidP="007D22D9">
            <w:pPr>
              <w:pStyle w:val="a3"/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  <w:r w:rsidRPr="007D22D9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4194" w:type="dxa"/>
            <w:vAlign w:val="center"/>
          </w:tcPr>
          <w:p w:rsidR="007D22D9" w:rsidRPr="007D22D9" w:rsidRDefault="007D22D9" w:rsidP="007D22D9">
            <w:pPr>
              <w:pStyle w:val="a3"/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766" w:type="dxa"/>
            <w:vAlign w:val="center"/>
          </w:tcPr>
          <w:p w:rsidR="007D22D9" w:rsidRPr="007D22D9" w:rsidRDefault="007D22D9" w:rsidP="007D22D9">
            <w:pPr>
              <w:pStyle w:val="a3"/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D22D9" w:rsidRPr="007D22D9" w:rsidTr="007D22D9">
        <w:trPr>
          <w:trHeight w:val="397"/>
        </w:trPr>
        <w:tc>
          <w:tcPr>
            <w:tcW w:w="987" w:type="dxa"/>
            <w:vAlign w:val="center"/>
          </w:tcPr>
          <w:p w:rsidR="007D22D9" w:rsidRPr="007D22D9" w:rsidRDefault="007D22D9" w:rsidP="007D22D9">
            <w:pPr>
              <w:pStyle w:val="a3"/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  <w:r w:rsidRPr="007D22D9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4194" w:type="dxa"/>
            <w:vAlign w:val="center"/>
          </w:tcPr>
          <w:p w:rsidR="007D22D9" w:rsidRPr="007D22D9" w:rsidRDefault="007D22D9" w:rsidP="007D22D9">
            <w:pPr>
              <w:pStyle w:val="a3"/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766" w:type="dxa"/>
            <w:vAlign w:val="center"/>
          </w:tcPr>
          <w:p w:rsidR="007D22D9" w:rsidRPr="007D22D9" w:rsidRDefault="007D22D9" w:rsidP="007D22D9">
            <w:pPr>
              <w:pStyle w:val="a3"/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D22D9" w:rsidRPr="007D22D9" w:rsidTr="007D22D9">
        <w:trPr>
          <w:trHeight w:val="397"/>
        </w:trPr>
        <w:tc>
          <w:tcPr>
            <w:tcW w:w="987" w:type="dxa"/>
            <w:vAlign w:val="center"/>
          </w:tcPr>
          <w:p w:rsidR="007D22D9" w:rsidRPr="007D22D9" w:rsidRDefault="007D22D9" w:rsidP="007D22D9">
            <w:pPr>
              <w:pStyle w:val="a3"/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  <w:r w:rsidRPr="007D22D9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4194" w:type="dxa"/>
            <w:vAlign w:val="center"/>
          </w:tcPr>
          <w:p w:rsidR="007D22D9" w:rsidRPr="007D22D9" w:rsidRDefault="007D22D9" w:rsidP="007D22D9">
            <w:pPr>
              <w:pStyle w:val="a3"/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766" w:type="dxa"/>
            <w:vAlign w:val="center"/>
          </w:tcPr>
          <w:p w:rsidR="007D22D9" w:rsidRPr="007D22D9" w:rsidRDefault="007D22D9" w:rsidP="007D22D9">
            <w:pPr>
              <w:pStyle w:val="a3"/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D22D9" w:rsidRPr="007D22D9" w:rsidTr="007D22D9">
        <w:trPr>
          <w:trHeight w:val="397"/>
        </w:trPr>
        <w:tc>
          <w:tcPr>
            <w:tcW w:w="987" w:type="dxa"/>
            <w:vAlign w:val="center"/>
          </w:tcPr>
          <w:p w:rsidR="007D22D9" w:rsidRPr="007D22D9" w:rsidRDefault="007D22D9" w:rsidP="007D22D9">
            <w:pPr>
              <w:pStyle w:val="a3"/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  <w:r w:rsidRPr="007D22D9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4194" w:type="dxa"/>
            <w:vAlign w:val="center"/>
          </w:tcPr>
          <w:p w:rsidR="007D22D9" w:rsidRPr="007D22D9" w:rsidRDefault="007D22D9" w:rsidP="007D22D9">
            <w:pPr>
              <w:pStyle w:val="a3"/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766" w:type="dxa"/>
            <w:vAlign w:val="center"/>
          </w:tcPr>
          <w:p w:rsidR="007D22D9" w:rsidRPr="007D22D9" w:rsidRDefault="007D22D9" w:rsidP="007D22D9">
            <w:pPr>
              <w:pStyle w:val="a3"/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7D22D9" w:rsidRPr="007D22D9" w:rsidRDefault="007D22D9" w:rsidP="007D22D9">
      <w:pPr>
        <w:pStyle w:val="a3"/>
        <w:spacing w:line="440" w:lineRule="exact"/>
        <w:ind w:left="960"/>
        <w:jc w:val="right"/>
        <w:rPr>
          <w:rFonts w:ascii="Times New Roman" w:eastAsia="標楷體" w:hAnsi="Times New Roman" w:hint="eastAsia"/>
        </w:rPr>
      </w:pPr>
      <w:r w:rsidRPr="007D22D9">
        <w:rPr>
          <w:rFonts w:ascii="Times New Roman" w:eastAsia="標楷體" w:hAnsi="Times New Roman" w:hint="eastAsia"/>
          <w:sz w:val="20"/>
        </w:rPr>
        <w:t>表格不足，請自行增列。</w:t>
      </w:r>
    </w:p>
    <w:p w:rsidR="0089421B" w:rsidRDefault="007D22D9" w:rsidP="00330D2A">
      <w:pPr>
        <w:pStyle w:val="a3"/>
        <w:numPr>
          <w:ilvl w:val="1"/>
          <w:numId w:val="1"/>
        </w:numPr>
        <w:spacing w:line="440" w:lineRule="exact"/>
        <w:ind w:left="964" w:hanging="482"/>
        <w:jc w:val="both"/>
        <w:outlineLvl w:val="1"/>
        <w:rPr>
          <w:rFonts w:ascii="Times New Roman" w:eastAsia="標楷體" w:hAnsi="Times New Roman"/>
          <w:szCs w:val="24"/>
        </w:rPr>
      </w:pPr>
      <w:bookmarkStart w:id="13" w:name="_Toc512501599"/>
      <w:bookmarkStart w:id="14" w:name="_Toc32658167"/>
      <w:r w:rsidRPr="007D22D9">
        <w:rPr>
          <w:rFonts w:ascii="Times New Roman" w:eastAsia="標楷體" w:hAnsi="Times New Roman"/>
          <w:szCs w:val="24"/>
        </w:rPr>
        <w:t>實驗室</w:t>
      </w:r>
      <w:r w:rsidRPr="007D22D9">
        <w:rPr>
          <w:rFonts w:ascii="Times New Roman" w:eastAsia="標楷體" w:hAnsi="Times New Roman" w:hint="eastAsia"/>
          <w:szCs w:val="24"/>
        </w:rPr>
        <w:t>感染性廢棄物之</w:t>
      </w:r>
      <w:r w:rsidRPr="007D22D9">
        <w:rPr>
          <w:rFonts w:ascii="Times New Roman" w:eastAsia="標楷體" w:hAnsi="Times New Roman"/>
          <w:szCs w:val="24"/>
        </w:rPr>
        <w:t>滅菌器</w:t>
      </w:r>
      <w:bookmarkEnd w:id="13"/>
      <w:bookmarkEnd w:id="14"/>
    </w:p>
    <w:p w:rsidR="00DE3E89" w:rsidRPr="00DE3E89" w:rsidRDefault="00DE3E89" w:rsidP="00EE1BBA">
      <w:pPr>
        <w:pStyle w:val="a3"/>
        <w:numPr>
          <w:ilvl w:val="0"/>
          <w:numId w:val="32"/>
        </w:numPr>
        <w:spacing w:line="440" w:lineRule="exact"/>
        <w:jc w:val="both"/>
        <w:rPr>
          <w:rFonts w:ascii="Times New Roman" w:eastAsia="標楷體" w:hAnsi="Times New Roman" w:hint="eastAsia"/>
          <w:szCs w:val="24"/>
        </w:rPr>
      </w:pPr>
      <w:r w:rsidRPr="00DE3E89">
        <w:rPr>
          <w:rFonts w:ascii="Times New Roman" w:eastAsia="標楷體" w:hAnsi="Times New Roman" w:hint="eastAsia"/>
          <w:szCs w:val="24"/>
        </w:rPr>
        <w:t>規格：□</w:t>
      </w:r>
      <w:r w:rsidRPr="00DE3E89">
        <w:rPr>
          <w:rFonts w:ascii="Times New Roman" w:eastAsia="標楷體" w:hAnsi="Times New Roman" w:hint="eastAsia"/>
          <w:szCs w:val="24"/>
        </w:rPr>
        <w:t xml:space="preserve"> </w:t>
      </w:r>
      <w:r w:rsidRPr="00DE3E89">
        <w:rPr>
          <w:rFonts w:ascii="Times New Roman" w:eastAsia="標楷體" w:hAnsi="Times New Roman" w:hint="eastAsia"/>
          <w:szCs w:val="24"/>
        </w:rPr>
        <w:t>第一種壓力容器</w:t>
      </w:r>
      <w:r w:rsidRPr="00DE3E89">
        <w:rPr>
          <w:rFonts w:ascii="Times New Roman" w:eastAsia="標楷體" w:hAnsi="Times New Roman" w:hint="eastAsia"/>
          <w:szCs w:val="24"/>
        </w:rPr>
        <w:t xml:space="preserve"> (</w:t>
      </w:r>
      <w:r w:rsidRPr="00DE3E89">
        <w:rPr>
          <w:rFonts w:ascii="Times New Roman" w:eastAsia="標楷體" w:hAnsi="Times New Roman" w:hint="eastAsia"/>
          <w:szCs w:val="24"/>
        </w:rPr>
        <w:t>惟取得</w:t>
      </w:r>
      <w:r w:rsidRPr="00DE3E89">
        <w:rPr>
          <w:rFonts w:ascii="Times New Roman" w:eastAsia="標楷體" w:hAnsi="Times New Roman"/>
          <w:bCs/>
          <w:szCs w:val="24"/>
        </w:rPr>
        <w:t>第一種壓力容器操作人員</w:t>
      </w:r>
      <w:r w:rsidRPr="00DE3E89">
        <w:rPr>
          <w:rFonts w:ascii="Times New Roman" w:eastAsia="標楷體" w:hAnsi="Times New Roman" w:hint="eastAsia"/>
          <w:bCs/>
          <w:szCs w:val="24"/>
        </w:rPr>
        <w:t>執照之人員可操</w:t>
      </w:r>
    </w:p>
    <w:p w:rsidR="00DE3E89" w:rsidRPr="00DE3E89" w:rsidRDefault="00DE3E89" w:rsidP="00EE1BBA">
      <w:pPr>
        <w:pStyle w:val="a3"/>
        <w:spacing w:line="440" w:lineRule="exact"/>
        <w:ind w:left="964"/>
        <w:rPr>
          <w:rFonts w:ascii="Times New Roman" w:eastAsia="標楷體" w:hAnsi="Times New Roman"/>
          <w:szCs w:val="24"/>
        </w:rPr>
      </w:pPr>
      <w:r w:rsidRPr="00DE3E89">
        <w:rPr>
          <w:rFonts w:ascii="Times New Roman" w:eastAsia="標楷體" w:hAnsi="Times New Roman"/>
          <w:bCs/>
          <w:szCs w:val="24"/>
        </w:rPr>
        <w:t xml:space="preserve">          </w:t>
      </w:r>
      <w:r w:rsidR="00AC6444" w:rsidRPr="00DE3E89">
        <w:rPr>
          <w:rFonts w:ascii="Times New Roman" w:eastAsia="標楷體" w:hAnsi="Times New Roman" w:hint="eastAsia"/>
          <w:szCs w:val="24"/>
        </w:rPr>
        <w:t>□</w:t>
      </w:r>
      <w:r w:rsidR="00AC6444" w:rsidRPr="00DE3E89">
        <w:rPr>
          <w:rFonts w:ascii="Times New Roman" w:eastAsia="標楷體" w:hAnsi="Times New Roman" w:hint="eastAsia"/>
          <w:szCs w:val="24"/>
        </w:rPr>
        <w:t xml:space="preserve"> </w:t>
      </w:r>
      <w:r w:rsidR="00AC6444" w:rsidRPr="00DE3E89">
        <w:rPr>
          <w:rFonts w:ascii="Times New Roman" w:eastAsia="標楷體" w:hAnsi="Times New Roman" w:hint="eastAsia"/>
          <w:szCs w:val="24"/>
        </w:rPr>
        <w:t>桌上型</w:t>
      </w:r>
      <w:r w:rsidR="00AC6444" w:rsidRPr="00DE3E89">
        <w:rPr>
          <w:rFonts w:ascii="Times New Roman" w:eastAsia="標楷體" w:hAnsi="Times New Roman"/>
          <w:szCs w:val="24"/>
        </w:rPr>
        <w:t>滅菌器</w:t>
      </w:r>
    </w:p>
    <w:p w:rsidR="00DE3E89" w:rsidRPr="00DE3E89" w:rsidRDefault="00DE3E89" w:rsidP="00EE1BBA">
      <w:pPr>
        <w:pStyle w:val="a3"/>
        <w:spacing w:line="440" w:lineRule="exact"/>
        <w:ind w:left="964"/>
        <w:jc w:val="both"/>
        <w:rPr>
          <w:rFonts w:ascii="Times New Roman" w:eastAsia="標楷體" w:hAnsi="Times New Roman" w:hint="eastAsia"/>
          <w:szCs w:val="24"/>
        </w:rPr>
      </w:pPr>
      <w:r w:rsidRPr="00DE3E89">
        <w:rPr>
          <w:rFonts w:ascii="Times New Roman" w:eastAsia="標楷體" w:hAnsi="Times New Roman"/>
          <w:szCs w:val="24"/>
        </w:rPr>
        <w:t xml:space="preserve">          </w:t>
      </w:r>
      <w:r w:rsidR="00AC6444" w:rsidRPr="00DE3E89">
        <w:rPr>
          <w:rFonts w:ascii="Times New Roman" w:eastAsia="標楷體" w:hAnsi="Times New Roman" w:hint="eastAsia"/>
          <w:szCs w:val="24"/>
        </w:rPr>
        <w:t>□</w:t>
      </w:r>
      <w:r w:rsidR="00AC6444" w:rsidRPr="00DE3E89">
        <w:rPr>
          <w:rFonts w:ascii="Times New Roman" w:eastAsia="標楷體" w:hAnsi="Times New Roman" w:hint="eastAsia"/>
          <w:szCs w:val="24"/>
        </w:rPr>
        <w:t xml:space="preserve"> </w:t>
      </w:r>
      <w:r w:rsidR="00AC6444" w:rsidRPr="00DE3E89">
        <w:rPr>
          <w:rFonts w:ascii="Times New Roman" w:eastAsia="標楷體" w:hAnsi="Times New Roman" w:hint="eastAsia"/>
          <w:szCs w:val="24"/>
        </w:rPr>
        <w:t>落地型</w:t>
      </w:r>
      <w:r w:rsidR="00AC6444" w:rsidRPr="00DE3E89">
        <w:rPr>
          <w:rFonts w:ascii="Times New Roman" w:eastAsia="標楷體" w:hAnsi="Times New Roman"/>
          <w:szCs w:val="24"/>
        </w:rPr>
        <w:t>滅菌器</w:t>
      </w:r>
    </w:p>
    <w:p w:rsidR="00DE3E89" w:rsidRDefault="00DE3E89" w:rsidP="00EE1BBA">
      <w:pPr>
        <w:pStyle w:val="a3"/>
        <w:numPr>
          <w:ilvl w:val="0"/>
          <w:numId w:val="32"/>
        </w:numPr>
        <w:spacing w:line="440" w:lineRule="exact"/>
        <w:jc w:val="both"/>
        <w:rPr>
          <w:rFonts w:ascii="Times New Roman" w:eastAsia="標楷體" w:hAnsi="Times New Roman"/>
          <w:szCs w:val="24"/>
        </w:rPr>
      </w:pPr>
      <w:r w:rsidRPr="00DE3E89">
        <w:rPr>
          <w:rFonts w:ascii="Times New Roman" w:eastAsia="標楷體" w:hAnsi="Times New Roman" w:hint="eastAsia"/>
          <w:szCs w:val="24"/>
        </w:rPr>
        <w:t>滅菌器置放地點：</w:t>
      </w:r>
      <w:r w:rsidRPr="00DE3E89">
        <w:rPr>
          <w:rFonts w:ascii="Times New Roman" w:eastAsia="標楷體" w:hAnsi="Times New Roman" w:hint="eastAsia"/>
          <w:szCs w:val="24"/>
        </w:rPr>
        <w:t>________________________</w:t>
      </w:r>
      <w:r w:rsidRPr="00DE3E89">
        <w:rPr>
          <w:rFonts w:ascii="Times New Roman" w:eastAsia="標楷體" w:hAnsi="Times New Roman" w:hint="eastAsia"/>
          <w:szCs w:val="24"/>
        </w:rPr>
        <w:t>。</w:t>
      </w:r>
    </w:p>
    <w:p w:rsidR="00DE3E89" w:rsidRDefault="00DE3E89" w:rsidP="00EE1BBA">
      <w:pPr>
        <w:pStyle w:val="a3"/>
        <w:numPr>
          <w:ilvl w:val="0"/>
          <w:numId w:val="32"/>
        </w:numPr>
        <w:spacing w:line="440" w:lineRule="exact"/>
        <w:jc w:val="both"/>
        <w:rPr>
          <w:rFonts w:ascii="Times New Roman" w:eastAsia="標楷體" w:hAnsi="Times New Roman" w:hint="eastAsia"/>
          <w:szCs w:val="24"/>
        </w:rPr>
      </w:pPr>
      <w:r w:rsidRPr="00DE3E89">
        <w:rPr>
          <w:rFonts w:ascii="Times New Roman" w:eastAsia="標楷體" w:hAnsi="Times New Roman" w:hint="eastAsia"/>
          <w:szCs w:val="24"/>
        </w:rPr>
        <w:t>滅菌器檢測頻率：</w:t>
      </w:r>
      <w:r w:rsidRPr="00DE3E89">
        <w:rPr>
          <w:rFonts w:ascii="Times New Roman" w:eastAsia="標楷體" w:hAnsi="Times New Roman" w:hint="eastAsia"/>
          <w:szCs w:val="24"/>
        </w:rPr>
        <w:t>________________________</w:t>
      </w:r>
      <w:r w:rsidRPr="00DE3E89">
        <w:rPr>
          <w:rFonts w:ascii="Times New Roman" w:eastAsia="標楷體" w:hAnsi="Times New Roman" w:hint="eastAsia"/>
          <w:szCs w:val="24"/>
        </w:rPr>
        <w:t>。</w:t>
      </w:r>
    </w:p>
    <w:p w:rsidR="00DE3E89" w:rsidRDefault="00DE3E89" w:rsidP="00EE1BBA">
      <w:pPr>
        <w:pStyle w:val="a3"/>
        <w:numPr>
          <w:ilvl w:val="0"/>
          <w:numId w:val="32"/>
        </w:numPr>
        <w:spacing w:line="440" w:lineRule="exact"/>
        <w:jc w:val="both"/>
        <w:rPr>
          <w:rFonts w:ascii="Times New Roman" w:eastAsia="標楷體" w:hAnsi="Times New Roman"/>
          <w:szCs w:val="24"/>
        </w:rPr>
      </w:pPr>
      <w:r w:rsidRPr="00DE3E89">
        <w:rPr>
          <w:rFonts w:ascii="Times New Roman" w:eastAsia="標楷體" w:hAnsi="Times New Roman" w:hint="eastAsia"/>
          <w:szCs w:val="24"/>
        </w:rPr>
        <w:t>操作人員已完成相關教育訓練，並熟知滅菌器操作流程及障礙排除程序。</w:t>
      </w:r>
    </w:p>
    <w:p w:rsidR="00DE3E89" w:rsidRDefault="00DE3E89" w:rsidP="00EE1BBA">
      <w:pPr>
        <w:pStyle w:val="a3"/>
        <w:numPr>
          <w:ilvl w:val="0"/>
          <w:numId w:val="32"/>
        </w:numPr>
        <w:spacing w:line="440" w:lineRule="exact"/>
        <w:jc w:val="both"/>
        <w:rPr>
          <w:rFonts w:ascii="Times New Roman" w:eastAsia="標楷體" w:hAnsi="Times New Roman"/>
          <w:szCs w:val="24"/>
        </w:rPr>
      </w:pPr>
      <w:r w:rsidRPr="00DE3E89">
        <w:rPr>
          <w:rFonts w:ascii="Times New Roman" w:eastAsia="標楷體" w:hAnsi="Times New Roman" w:hint="eastAsia"/>
          <w:szCs w:val="24"/>
        </w:rPr>
        <w:t>實驗室使用滅菌器前應事先進行自主檢點，並填寫【附錄一】表單。</w:t>
      </w:r>
    </w:p>
    <w:p w:rsidR="00DE3E89" w:rsidRPr="00DE3E89" w:rsidRDefault="00DE3E89" w:rsidP="00EE1BBA">
      <w:pPr>
        <w:pStyle w:val="a3"/>
        <w:numPr>
          <w:ilvl w:val="0"/>
          <w:numId w:val="32"/>
        </w:numPr>
        <w:spacing w:line="440" w:lineRule="exact"/>
        <w:jc w:val="both"/>
        <w:rPr>
          <w:rFonts w:ascii="Times New Roman" w:eastAsia="標楷體" w:hAnsi="Times New Roman" w:hint="eastAsia"/>
          <w:szCs w:val="24"/>
        </w:rPr>
      </w:pPr>
      <w:r w:rsidRPr="00DE3E89">
        <w:rPr>
          <w:rFonts w:ascii="Times New Roman" w:eastAsia="標楷體" w:hAnsi="Times New Roman" w:hint="eastAsia"/>
          <w:szCs w:val="24"/>
        </w:rPr>
        <w:t>於滅菌器附近張貼使用流程及障礙排除程序，且每次使用時皆會填寫使用紀錄。</w:t>
      </w:r>
    </w:p>
    <w:p w:rsidR="0089421B" w:rsidRDefault="00AB6094" w:rsidP="007D22D9">
      <w:pPr>
        <w:pStyle w:val="a3"/>
        <w:numPr>
          <w:ilvl w:val="0"/>
          <w:numId w:val="1"/>
        </w:numPr>
        <w:spacing w:line="440" w:lineRule="exact"/>
        <w:ind w:left="482" w:hangingChars="201" w:hanging="482"/>
        <w:jc w:val="both"/>
        <w:outlineLvl w:val="0"/>
        <w:rPr>
          <w:rFonts w:ascii="Times New Roman" w:eastAsia="標楷體" w:hAnsi="Times New Roman"/>
        </w:rPr>
      </w:pPr>
      <w:bookmarkStart w:id="15" w:name="_Toc32658168"/>
      <w:r>
        <w:rPr>
          <w:rFonts w:ascii="Times New Roman" w:eastAsia="標楷體" w:hAnsi="Times New Roman" w:hint="eastAsia"/>
        </w:rPr>
        <w:t>感染性</w:t>
      </w:r>
      <w:r w:rsidR="00563450">
        <w:rPr>
          <w:rFonts w:ascii="Times New Roman" w:eastAsia="標楷體" w:hAnsi="Times New Roman" w:hint="eastAsia"/>
        </w:rPr>
        <w:t>廢棄物清理</w:t>
      </w:r>
      <w:bookmarkEnd w:id="15"/>
    </w:p>
    <w:p w:rsidR="00563450" w:rsidRDefault="00563450" w:rsidP="007D22D9">
      <w:pPr>
        <w:pStyle w:val="a3"/>
        <w:numPr>
          <w:ilvl w:val="1"/>
          <w:numId w:val="1"/>
        </w:numPr>
        <w:spacing w:line="440" w:lineRule="exact"/>
        <w:jc w:val="both"/>
        <w:rPr>
          <w:rFonts w:ascii="Times New Roman" w:eastAsia="標楷體" w:hAnsi="Times New Roman"/>
        </w:rPr>
      </w:pPr>
      <w:r w:rsidRPr="00563450">
        <w:rPr>
          <w:rFonts w:ascii="Times New Roman" w:eastAsia="標楷體" w:hAnsi="Times New Roman" w:hint="eastAsia"/>
          <w:szCs w:val="24"/>
        </w:rPr>
        <w:t>實驗室感染性廢棄物之處理應遵循</w:t>
      </w:r>
      <w:r>
        <w:rPr>
          <w:rFonts w:ascii="Times New Roman" w:eastAsia="標楷體" w:hAnsi="Times New Roman" w:hint="eastAsia"/>
          <w:szCs w:val="24"/>
        </w:rPr>
        <w:t>本校「</w:t>
      </w:r>
      <w:r w:rsidRPr="00563450">
        <w:rPr>
          <w:rFonts w:ascii="Times New Roman" w:eastAsia="標楷體" w:hAnsi="Times New Roman"/>
          <w:szCs w:val="24"/>
        </w:rPr>
        <w:t>實驗場所廢棄物運作管理辦法</w:t>
      </w:r>
      <w:r>
        <w:rPr>
          <w:rFonts w:ascii="Times New Roman" w:eastAsia="標楷體" w:hAnsi="Times New Roman" w:hint="eastAsia"/>
          <w:szCs w:val="24"/>
        </w:rPr>
        <w:t>」辦理。</w:t>
      </w:r>
    </w:p>
    <w:p w:rsidR="00563450" w:rsidRDefault="00784C96" w:rsidP="007D22D9">
      <w:pPr>
        <w:pStyle w:val="a3"/>
        <w:numPr>
          <w:ilvl w:val="0"/>
          <w:numId w:val="1"/>
        </w:numPr>
        <w:spacing w:line="440" w:lineRule="exact"/>
        <w:ind w:left="482" w:hangingChars="201" w:hanging="482"/>
        <w:jc w:val="both"/>
        <w:outlineLvl w:val="0"/>
        <w:rPr>
          <w:rFonts w:ascii="Times New Roman" w:eastAsia="標楷體" w:hAnsi="Times New Roman"/>
        </w:rPr>
      </w:pPr>
      <w:bookmarkStart w:id="16" w:name="_Toc32658169"/>
      <w:r>
        <w:rPr>
          <w:rFonts w:ascii="Times New Roman" w:eastAsia="標楷體" w:hAnsi="Times New Roman" w:hint="eastAsia"/>
        </w:rPr>
        <w:t>實驗室操作規範</w:t>
      </w:r>
      <w:bookmarkEnd w:id="16"/>
    </w:p>
    <w:p w:rsidR="00FE0321" w:rsidRDefault="00FE0321" w:rsidP="00330D2A">
      <w:pPr>
        <w:pStyle w:val="a3"/>
        <w:numPr>
          <w:ilvl w:val="0"/>
          <w:numId w:val="11"/>
        </w:numPr>
        <w:spacing w:line="440" w:lineRule="exact"/>
        <w:ind w:left="964" w:hanging="482"/>
        <w:jc w:val="both"/>
        <w:outlineLvl w:val="1"/>
        <w:rPr>
          <w:rFonts w:ascii="Times New Roman" w:eastAsia="標楷體" w:hAnsi="Times New Roman"/>
        </w:rPr>
      </w:pPr>
      <w:bookmarkStart w:id="17" w:name="_Toc32658170"/>
      <w:r w:rsidRPr="00FE0321">
        <w:rPr>
          <w:rFonts w:ascii="Times New Roman" w:eastAsia="標楷體" w:hAnsi="Times New Roman" w:hint="eastAsia"/>
        </w:rPr>
        <w:t>進入實驗室前應遵循事項</w:t>
      </w:r>
      <w:bookmarkEnd w:id="17"/>
    </w:p>
    <w:p w:rsidR="00FE0321" w:rsidRDefault="00FE0321" w:rsidP="007D22D9">
      <w:pPr>
        <w:pStyle w:val="a3"/>
        <w:numPr>
          <w:ilvl w:val="0"/>
          <w:numId w:val="12"/>
        </w:numPr>
        <w:spacing w:line="440" w:lineRule="exact"/>
        <w:jc w:val="both"/>
        <w:rPr>
          <w:rFonts w:ascii="Times New Roman" w:eastAsia="標楷體" w:hAnsi="Times New Roman"/>
        </w:rPr>
      </w:pPr>
      <w:r w:rsidRPr="00FE0321">
        <w:rPr>
          <w:rFonts w:ascii="Times New Roman" w:eastAsia="標楷體" w:hAnsi="Times New Roman" w:hint="eastAsia"/>
        </w:rPr>
        <w:t>實驗室主管</w:t>
      </w:r>
      <w:r w:rsidRPr="00FE0321">
        <w:rPr>
          <w:rFonts w:ascii="Times New Roman" w:eastAsia="標楷體" w:hAnsi="Times New Roman"/>
        </w:rPr>
        <w:t>(</w:t>
      </w:r>
      <w:r w:rsidRPr="00FE0321">
        <w:rPr>
          <w:rFonts w:ascii="Times New Roman" w:eastAsia="標楷體" w:hAnsi="Times New Roman" w:hint="eastAsia"/>
        </w:rPr>
        <w:t>計畫主持人</w:t>
      </w:r>
      <w:r w:rsidRPr="00FE0321">
        <w:rPr>
          <w:rFonts w:ascii="Times New Roman" w:eastAsia="標楷體" w:hAnsi="Times New Roman"/>
        </w:rPr>
        <w:t>)</w:t>
      </w:r>
      <w:r w:rsidRPr="00FE0321">
        <w:rPr>
          <w:rFonts w:ascii="Times New Roman" w:eastAsia="標楷體" w:hAnsi="Times New Roman" w:hint="eastAsia"/>
        </w:rPr>
        <w:t>應確保實驗室相關人員已受與其職務相關的安全操作訓練，如防範曝露於病原之必要防範措施以及曝露評估程序等訓練，工作人員應定期接受再訓練與評估。當有實驗室生物安全相關程序或政策變更時，相關人員應再接受對應變更之訓練。</w:t>
      </w:r>
    </w:p>
    <w:p w:rsidR="00322B90" w:rsidRPr="00322B90" w:rsidRDefault="00322B90" w:rsidP="007D22D9">
      <w:pPr>
        <w:pStyle w:val="a3"/>
        <w:numPr>
          <w:ilvl w:val="0"/>
          <w:numId w:val="12"/>
        </w:numPr>
        <w:spacing w:line="440" w:lineRule="exact"/>
        <w:jc w:val="both"/>
        <w:rPr>
          <w:rFonts w:ascii="Times New Roman" w:eastAsia="標楷體" w:hAnsi="Times New Roman"/>
        </w:rPr>
      </w:pPr>
      <w:r w:rsidRPr="00322B90">
        <w:rPr>
          <w:rFonts w:ascii="Times New Roman" w:eastAsia="標楷體" w:hAnsi="Times New Roman" w:hint="eastAsia"/>
        </w:rPr>
        <w:t>依感染性生物材料管理辦法第十</w:t>
      </w:r>
      <w:r w:rsidR="00DE3E89">
        <w:rPr>
          <w:rFonts w:ascii="Times New Roman" w:eastAsia="標楷體" w:hAnsi="Times New Roman" w:hint="eastAsia"/>
        </w:rPr>
        <w:t>七</w:t>
      </w:r>
      <w:r w:rsidRPr="00322B90">
        <w:rPr>
          <w:rFonts w:ascii="Times New Roman" w:eastAsia="標楷體" w:hAnsi="Times New Roman" w:hint="eastAsia"/>
        </w:rPr>
        <w:t>條規定，操作生物實驗之所有人員</w:t>
      </w:r>
      <w:r w:rsidRPr="00322B90">
        <w:rPr>
          <w:rFonts w:ascii="Times New Roman" w:eastAsia="標楷體" w:hAnsi="Times New Roman" w:hint="eastAsia"/>
        </w:rPr>
        <w:t>(</w:t>
      </w:r>
      <w:r w:rsidRPr="00322B90">
        <w:rPr>
          <w:rFonts w:ascii="Times New Roman" w:eastAsia="標楷體" w:hAnsi="Times New Roman" w:hint="eastAsia"/>
        </w:rPr>
        <w:t>如：碩士生、博士生、研究助理、博士後研究員、專題生等</w:t>
      </w:r>
      <w:r w:rsidRPr="00322B90">
        <w:rPr>
          <w:rFonts w:ascii="Times New Roman" w:eastAsia="標楷體" w:hAnsi="Times New Roman" w:hint="eastAsia"/>
        </w:rPr>
        <w:t>)</w:t>
      </w:r>
      <w:r w:rsidRPr="00322B90">
        <w:rPr>
          <w:rFonts w:ascii="Times New Roman" w:eastAsia="標楷體" w:hAnsi="Times New Roman" w:hint="eastAsia"/>
        </w:rPr>
        <w:t>須先完成教育訓練，才可進入實驗室進行生物實驗操作，違反者將依傳染病防治法第六十九條規定處罰之。</w:t>
      </w:r>
    </w:p>
    <w:p w:rsidR="00322B90" w:rsidRPr="00322B90" w:rsidRDefault="00322B90" w:rsidP="007D22D9">
      <w:pPr>
        <w:pStyle w:val="a3"/>
        <w:spacing w:line="440" w:lineRule="exact"/>
        <w:ind w:left="1440"/>
        <w:jc w:val="both"/>
        <w:rPr>
          <w:rFonts w:ascii="Times New Roman" w:eastAsia="標楷體" w:hAnsi="Times New Roman"/>
        </w:rPr>
      </w:pPr>
      <w:r w:rsidRPr="00322B90">
        <w:rPr>
          <w:rFonts w:ascii="Times New Roman" w:eastAsia="標楷體" w:hAnsi="Times New Roman" w:hint="eastAsia"/>
        </w:rPr>
        <w:t>教育訓練時數要求：</w:t>
      </w:r>
    </w:p>
    <w:p w:rsidR="00322B90" w:rsidRPr="00322B90" w:rsidRDefault="00322B90" w:rsidP="007D22D9">
      <w:pPr>
        <w:pStyle w:val="a3"/>
        <w:numPr>
          <w:ilvl w:val="0"/>
          <w:numId w:val="13"/>
        </w:numPr>
        <w:spacing w:line="440" w:lineRule="exact"/>
        <w:jc w:val="both"/>
        <w:rPr>
          <w:rFonts w:ascii="Times New Roman" w:eastAsia="標楷體" w:hAnsi="Times New Roman"/>
        </w:rPr>
      </w:pPr>
      <w:r w:rsidRPr="00322B90">
        <w:rPr>
          <w:rFonts w:ascii="Times New Roman" w:eastAsia="標楷體" w:hAnsi="Times New Roman" w:hint="eastAsia"/>
        </w:rPr>
        <w:t>實驗室及保存場所之新進人員，應接受至少八小時生物安全及生物保全基本課程。</w:t>
      </w:r>
    </w:p>
    <w:p w:rsidR="00322B90" w:rsidRDefault="00322B90" w:rsidP="007D22D9">
      <w:pPr>
        <w:pStyle w:val="a3"/>
        <w:numPr>
          <w:ilvl w:val="0"/>
          <w:numId w:val="13"/>
        </w:numPr>
        <w:spacing w:line="440" w:lineRule="exact"/>
        <w:jc w:val="both"/>
        <w:rPr>
          <w:rFonts w:ascii="Times New Roman" w:eastAsia="標楷體" w:hAnsi="Times New Roman"/>
        </w:rPr>
      </w:pPr>
      <w:r w:rsidRPr="00322B90">
        <w:rPr>
          <w:rFonts w:ascii="Times New Roman" w:eastAsia="標楷體" w:hAnsi="Times New Roman" w:hint="eastAsia"/>
        </w:rPr>
        <w:t>實驗室及保存場所之工作人員，每年應取得生物安全及生物保全繼續教育至少四小時。</w:t>
      </w:r>
    </w:p>
    <w:p w:rsidR="00322B90" w:rsidRDefault="000E2065" w:rsidP="007D22D9">
      <w:pPr>
        <w:pStyle w:val="a3"/>
        <w:numPr>
          <w:ilvl w:val="0"/>
          <w:numId w:val="12"/>
        </w:numPr>
        <w:spacing w:line="440" w:lineRule="exact"/>
        <w:jc w:val="both"/>
        <w:rPr>
          <w:rFonts w:ascii="Times New Roman" w:eastAsia="標楷體" w:hAnsi="Times New Roman"/>
        </w:rPr>
      </w:pPr>
      <w:r w:rsidRPr="000E2065">
        <w:rPr>
          <w:rFonts w:ascii="Times New Roman" w:eastAsia="標楷體" w:hAnsi="Times New Roman" w:hint="eastAsia"/>
        </w:rPr>
        <w:t>當個人健康與免疫狀況不佳時，基於獲得必要免疫能力與健康，應主動向相關醫</w:t>
      </w:r>
      <w:r w:rsidRPr="000E2065">
        <w:rPr>
          <w:rFonts w:ascii="Times New Roman" w:eastAsia="標楷體" w:hAnsi="Times New Roman" w:hint="eastAsia"/>
        </w:rPr>
        <w:lastRenderedPageBreak/>
        <w:t>療院所尋求適當諮詢與指導。</w:t>
      </w:r>
    </w:p>
    <w:p w:rsidR="004F69F5" w:rsidRPr="004F69F5" w:rsidRDefault="004F69F5" w:rsidP="007D22D9">
      <w:pPr>
        <w:pStyle w:val="a3"/>
        <w:numPr>
          <w:ilvl w:val="0"/>
          <w:numId w:val="12"/>
        </w:numPr>
        <w:spacing w:line="440" w:lineRule="exact"/>
        <w:jc w:val="both"/>
        <w:rPr>
          <w:rFonts w:ascii="Times New Roman" w:eastAsia="標楷體" w:hAnsi="Times New Roman"/>
        </w:rPr>
      </w:pPr>
      <w:r w:rsidRPr="004F69F5">
        <w:rPr>
          <w:rFonts w:ascii="Times New Roman" w:eastAsia="標楷體" w:hAnsi="Times New Roman" w:hint="eastAsia"/>
        </w:rPr>
        <w:t>進入實驗室工作者之鞋子應能保護腳部為原則，不可穿露出腳趾之鞋子。</w:t>
      </w:r>
    </w:p>
    <w:p w:rsidR="00FE0321" w:rsidRDefault="004F69F5" w:rsidP="00330D2A">
      <w:pPr>
        <w:pStyle w:val="a3"/>
        <w:numPr>
          <w:ilvl w:val="0"/>
          <w:numId w:val="11"/>
        </w:numPr>
        <w:spacing w:line="440" w:lineRule="exact"/>
        <w:ind w:left="964" w:hanging="482"/>
        <w:jc w:val="both"/>
        <w:outlineLvl w:val="1"/>
        <w:rPr>
          <w:rFonts w:ascii="Times New Roman" w:eastAsia="標楷體" w:hAnsi="Times New Roman"/>
        </w:rPr>
      </w:pPr>
      <w:bookmarkStart w:id="18" w:name="_Toc32658171"/>
      <w:r w:rsidRPr="004F69F5">
        <w:rPr>
          <w:rFonts w:ascii="Times New Roman" w:eastAsia="標楷體" w:hAnsi="Times New Roman" w:hint="eastAsia"/>
        </w:rPr>
        <w:t>進入實驗室內應遵循事項</w:t>
      </w:r>
      <w:bookmarkEnd w:id="18"/>
    </w:p>
    <w:p w:rsidR="007C2699" w:rsidRDefault="007C2699" w:rsidP="007D22D9">
      <w:pPr>
        <w:pStyle w:val="a3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/>
        </w:rPr>
      </w:pPr>
      <w:r w:rsidRPr="007C2699">
        <w:rPr>
          <w:rFonts w:ascii="Times New Roman" w:eastAsia="標楷體" w:hAnsi="Times New Roman" w:hint="eastAsia"/>
        </w:rPr>
        <w:t>應穿著防止個人衣物受到污染的實驗衣、罩袍。</w:t>
      </w:r>
    </w:p>
    <w:p w:rsidR="007C2699" w:rsidRDefault="007C2699" w:rsidP="007D22D9">
      <w:pPr>
        <w:pStyle w:val="a3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/>
        </w:rPr>
      </w:pPr>
      <w:r w:rsidRPr="007C2699">
        <w:rPr>
          <w:rFonts w:ascii="Times New Roman" w:eastAsia="標楷體" w:hAnsi="Times New Roman" w:hint="eastAsia"/>
        </w:rPr>
        <w:t>實驗室區域禁止飲食、抽煙、取戴隱形眼鏡、梳理頭髮、化妝及存放食物。食物應放在實驗室區域外、專為儲放食物的櫃子或冰箱。</w:t>
      </w:r>
    </w:p>
    <w:p w:rsidR="007C2699" w:rsidRDefault="007C2699" w:rsidP="007D22D9">
      <w:pPr>
        <w:pStyle w:val="a3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/>
        </w:rPr>
      </w:pPr>
      <w:r w:rsidRPr="007C2699">
        <w:rPr>
          <w:rFonts w:ascii="Times New Roman" w:eastAsia="標楷體" w:hAnsi="Times New Roman" w:hint="eastAsia"/>
        </w:rPr>
        <w:t>禁止以口進行移液，應使用機械移液裝置。</w:t>
      </w:r>
    </w:p>
    <w:p w:rsidR="00575FEC" w:rsidRDefault="00575FEC" w:rsidP="007D22D9">
      <w:pPr>
        <w:pStyle w:val="a3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/>
        </w:rPr>
      </w:pPr>
      <w:r w:rsidRPr="00575FEC">
        <w:rPr>
          <w:rFonts w:ascii="Times New Roman" w:eastAsia="標楷體" w:hAnsi="Times New Roman" w:hint="eastAsia"/>
        </w:rPr>
        <w:t>對於針頭、解剖刀、移液管與破裂的玻璃製品等尖銳物品，應制訂與落實安全處理守則。實驗室管理者應採用可行之工程設計與操作規範，以減少尖銳物品傷害之風險。下列預防措施用於處理尖銳物品，包括：</w:t>
      </w:r>
    </w:p>
    <w:p w:rsidR="003012AA" w:rsidRDefault="003012AA" w:rsidP="007D22D9">
      <w:pPr>
        <w:pStyle w:val="a3"/>
        <w:numPr>
          <w:ilvl w:val="0"/>
          <w:numId w:val="17"/>
        </w:numPr>
        <w:spacing w:line="440" w:lineRule="exact"/>
        <w:jc w:val="both"/>
        <w:rPr>
          <w:rFonts w:ascii="Times New Roman" w:eastAsia="標楷體" w:hAnsi="Times New Roman"/>
        </w:rPr>
      </w:pPr>
      <w:r w:rsidRPr="003012AA">
        <w:rPr>
          <w:rFonts w:ascii="Times New Roman" w:eastAsia="標楷體" w:hAnsi="Times New Roman" w:hint="eastAsia"/>
        </w:rPr>
        <w:t>小心處理針頭及其他尖銳物品。於丟棄針頭前，不得將其彎曲、剪斷、折斷、回套、從拋棄式注射器取下、或是徒手處理。</w:t>
      </w:r>
    </w:p>
    <w:p w:rsidR="003012AA" w:rsidRDefault="003012AA" w:rsidP="007D22D9">
      <w:pPr>
        <w:pStyle w:val="a3"/>
        <w:numPr>
          <w:ilvl w:val="0"/>
          <w:numId w:val="17"/>
        </w:numPr>
        <w:spacing w:line="440" w:lineRule="exact"/>
        <w:jc w:val="both"/>
        <w:rPr>
          <w:rFonts w:ascii="Times New Roman" w:eastAsia="標楷體" w:hAnsi="Times New Roman"/>
        </w:rPr>
      </w:pPr>
      <w:r w:rsidRPr="003012AA">
        <w:rPr>
          <w:rFonts w:ascii="Times New Roman" w:eastAsia="標楷體" w:hAnsi="Times New Roman" w:hint="eastAsia"/>
        </w:rPr>
        <w:t>用過的拋棄式針頭和注射器，應小心放入丟棄尖銳物品的專用防穿刺容器，該容器應設置於方便尖銳物品丟棄之處。</w:t>
      </w:r>
    </w:p>
    <w:p w:rsidR="003012AA" w:rsidRDefault="003012AA" w:rsidP="007D22D9">
      <w:pPr>
        <w:pStyle w:val="a3"/>
        <w:numPr>
          <w:ilvl w:val="0"/>
          <w:numId w:val="17"/>
        </w:numPr>
        <w:spacing w:line="440" w:lineRule="exact"/>
        <w:jc w:val="both"/>
        <w:rPr>
          <w:rFonts w:ascii="Times New Roman" w:eastAsia="標楷體" w:hAnsi="Times New Roman"/>
        </w:rPr>
      </w:pPr>
      <w:r w:rsidRPr="003012AA">
        <w:rPr>
          <w:rFonts w:ascii="Times New Roman" w:eastAsia="標楷體" w:hAnsi="Times New Roman" w:hint="eastAsia"/>
        </w:rPr>
        <w:t>非拋棄式的尖銳物品需放入堅硬容器，送至處理區進行除污，並使用高壓滅菌處理為宜。</w:t>
      </w:r>
    </w:p>
    <w:p w:rsidR="003012AA" w:rsidRPr="003012AA" w:rsidRDefault="003012AA" w:rsidP="007D22D9">
      <w:pPr>
        <w:pStyle w:val="a3"/>
        <w:numPr>
          <w:ilvl w:val="0"/>
          <w:numId w:val="17"/>
        </w:numPr>
        <w:spacing w:line="440" w:lineRule="exact"/>
        <w:jc w:val="both"/>
        <w:rPr>
          <w:rFonts w:ascii="Times New Roman" w:eastAsia="標楷體" w:hAnsi="Times New Roman"/>
        </w:rPr>
      </w:pPr>
      <w:r w:rsidRPr="003012AA">
        <w:rPr>
          <w:rFonts w:ascii="Times New Roman" w:eastAsia="標楷體" w:hAnsi="Times New Roman" w:hint="eastAsia"/>
        </w:rPr>
        <w:t>破裂的玻璃製品不得直接處理，應以刷子與畚箕、鑷子或鉗子等器具清除。儘量以塑膠製品來取代玻璃製品。</w:t>
      </w:r>
    </w:p>
    <w:p w:rsidR="003012AA" w:rsidRDefault="00B30D72" w:rsidP="007D22D9">
      <w:pPr>
        <w:pStyle w:val="a3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/>
        </w:rPr>
      </w:pPr>
      <w:r w:rsidRPr="00B30D72">
        <w:rPr>
          <w:rFonts w:ascii="Times New Roman" w:eastAsia="標楷體" w:hAnsi="Times New Roman" w:hint="eastAsia"/>
        </w:rPr>
        <w:t>所有實驗程序應儘量能減少液體噴濺或氣膠的產生。完成工作後，應為工作台表面進行除污，若有潛在感染性材料噴濺至工作台，應使用適當的消毒劑除污。</w:t>
      </w:r>
    </w:p>
    <w:p w:rsidR="00384D5F" w:rsidRDefault="005F34E3" w:rsidP="007D22D9">
      <w:pPr>
        <w:pStyle w:val="a3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/>
        </w:rPr>
      </w:pPr>
      <w:r w:rsidRPr="005F34E3">
        <w:rPr>
          <w:rFonts w:ascii="Times New Roman" w:eastAsia="標楷體" w:hAnsi="Times New Roman" w:hint="eastAsia"/>
        </w:rPr>
        <w:t>進行微生物或其他有害物質可能噴濺而出的實驗時，應配戴護目鏡。戴隱形眼鏡的人員，亦應配戴護目鏡，必要時得配戴面罩。</w:t>
      </w:r>
    </w:p>
    <w:p w:rsidR="00B9249C" w:rsidRDefault="00B9249C" w:rsidP="007D22D9">
      <w:pPr>
        <w:pStyle w:val="a3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/>
        </w:rPr>
      </w:pPr>
      <w:r w:rsidRPr="00B9249C">
        <w:rPr>
          <w:rFonts w:ascii="Times New Roman" w:eastAsia="標楷體" w:hAnsi="Times New Roman" w:hint="eastAsia"/>
        </w:rPr>
        <w:t>須戴手套以免接觸到危險物質。手套應經過適當風險評估後選用，並提供乳膠手套以外的選擇。離開實驗室之前必須洗手。此外，</w:t>
      </w:r>
      <w:r w:rsidRPr="00B9249C">
        <w:rPr>
          <w:rFonts w:ascii="Times New Roman" w:eastAsia="標楷體" w:hAnsi="Times New Roman"/>
        </w:rPr>
        <w:t>BSL-1</w:t>
      </w:r>
      <w:r w:rsidRPr="00B9249C">
        <w:rPr>
          <w:rFonts w:ascii="Times New Roman" w:eastAsia="標楷體" w:hAnsi="Times New Roman" w:hint="eastAsia"/>
        </w:rPr>
        <w:t>實驗室人員應：</w:t>
      </w:r>
    </w:p>
    <w:p w:rsidR="00B9249C" w:rsidRDefault="007E34B7" w:rsidP="007D22D9">
      <w:pPr>
        <w:pStyle w:val="a3"/>
        <w:numPr>
          <w:ilvl w:val="0"/>
          <w:numId w:val="18"/>
        </w:numPr>
        <w:spacing w:line="440" w:lineRule="exact"/>
        <w:jc w:val="both"/>
        <w:rPr>
          <w:rFonts w:ascii="Times New Roman" w:eastAsia="標楷體" w:hAnsi="Times New Roman"/>
        </w:rPr>
      </w:pPr>
      <w:r w:rsidRPr="007E34B7">
        <w:rPr>
          <w:rFonts w:ascii="Times New Roman" w:eastAsia="標楷體" w:hAnsi="Times New Roman" w:hint="eastAsia"/>
        </w:rPr>
        <w:t>於手套遭到污染、可能有安全疑慮、或是有其必要時，應更換手套。</w:t>
      </w:r>
    </w:p>
    <w:p w:rsidR="007E34B7" w:rsidRDefault="007E34B7" w:rsidP="007D22D9">
      <w:pPr>
        <w:pStyle w:val="a3"/>
        <w:numPr>
          <w:ilvl w:val="0"/>
          <w:numId w:val="18"/>
        </w:numPr>
        <w:spacing w:line="440" w:lineRule="exact"/>
        <w:jc w:val="both"/>
        <w:rPr>
          <w:rFonts w:ascii="Times New Roman" w:eastAsia="標楷體" w:hAnsi="Times New Roman"/>
        </w:rPr>
      </w:pPr>
      <w:r w:rsidRPr="007E34B7">
        <w:rPr>
          <w:rFonts w:ascii="Times New Roman" w:eastAsia="標楷體" w:hAnsi="Times New Roman" w:hint="eastAsia"/>
        </w:rPr>
        <w:t>於結束危險物質相關工作後，先取下手套並洗手，再離開實驗室。</w:t>
      </w:r>
    </w:p>
    <w:p w:rsidR="00A93E6F" w:rsidRPr="00A93E6F" w:rsidRDefault="00A93E6F" w:rsidP="007D22D9">
      <w:pPr>
        <w:pStyle w:val="a3"/>
        <w:numPr>
          <w:ilvl w:val="0"/>
          <w:numId w:val="18"/>
        </w:numPr>
        <w:spacing w:line="440" w:lineRule="exact"/>
        <w:jc w:val="both"/>
        <w:rPr>
          <w:rFonts w:ascii="Times New Roman" w:eastAsia="標楷體" w:hAnsi="Times New Roman"/>
        </w:rPr>
      </w:pPr>
      <w:r w:rsidRPr="00A93E6F">
        <w:rPr>
          <w:rFonts w:ascii="Times New Roman" w:eastAsia="標楷體" w:hAnsi="Times New Roman" w:hint="eastAsia"/>
        </w:rPr>
        <w:t>切勿清洗或重複使用拋棄式手套。使用過的手套將與其他實驗室感染性廢棄物，依感染性廢棄物規定處理之。</w:t>
      </w:r>
    </w:p>
    <w:p w:rsidR="00B9249C" w:rsidRDefault="007C7939" w:rsidP="007D22D9">
      <w:pPr>
        <w:pStyle w:val="a3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/>
        </w:rPr>
      </w:pPr>
      <w:r w:rsidRPr="007C7939">
        <w:rPr>
          <w:rFonts w:ascii="Times New Roman" w:eastAsia="標楷體" w:hAnsi="Times New Roman" w:hint="eastAsia"/>
        </w:rPr>
        <w:t>洗手應依據主管機構公布之洗手時機與方式執行。</w:t>
      </w:r>
    </w:p>
    <w:p w:rsidR="00054B06" w:rsidRPr="00054B06" w:rsidRDefault="00054B06" w:rsidP="007D22D9">
      <w:pPr>
        <w:pStyle w:val="a3"/>
        <w:numPr>
          <w:ilvl w:val="0"/>
          <w:numId w:val="16"/>
        </w:numPr>
        <w:spacing w:line="440" w:lineRule="exact"/>
        <w:jc w:val="both"/>
        <w:rPr>
          <w:rFonts w:ascii="Times New Roman" w:eastAsia="標楷體" w:hAnsi="Times New Roman"/>
        </w:rPr>
      </w:pPr>
      <w:r w:rsidRPr="00054B06">
        <w:rPr>
          <w:rFonts w:ascii="Times New Roman" w:eastAsia="標楷體" w:hAnsi="Times New Roman" w:hint="eastAsia"/>
        </w:rPr>
        <w:t>於實驗室門口明顯處張貼生物安全資訊，內容包含</w:t>
      </w:r>
      <w:r w:rsidRPr="00054B06">
        <w:rPr>
          <w:rFonts w:ascii="Times New Roman" w:eastAsia="標楷體" w:hAnsi="Times New Roman" w:hint="eastAsia"/>
        </w:rPr>
        <w:t xml:space="preserve"> </w:t>
      </w:r>
    </w:p>
    <w:p w:rsidR="00054B06" w:rsidRDefault="00054B06" w:rsidP="007D22D9">
      <w:pPr>
        <w:pStyle w:val="a3"/>
        <w:numPr>
          <w:ilvl w:val="0"/>
          <w:numId w:val="19"/>
        </w:numPr>
        <w:spacing w:line="440" w:lineRule="exact"/>
        <w:jc w:val="both"/>
        <w:rPr>
          <w:rFonts w:ascii="Times New Roman" w:eastAsia="標楷體" w:hAnsi="Times New Roman"/>
        </w:rPr>
      </w:pPr>
      <w:r w:rsidRPr="00054B06">
        <w:rPr>
          <w:rFonts w:ascii="Times New Roman" w:eastAsia="標楷體" w:hAnsi="Times New Roman" w:hint="eastAsia"/>
        </w:rPr>
        <w:t>生物安全等級。</w:t>
      </w:r>
    </w:p>
    <w:p w:rsidR="00054B06" w:rsidRDefault="00054B06" w:rsidP="007D22D9">
      <w:pPr>
        <w:pStyle w:val="a3"/>
        <w:numPr>
          <w:ilvl w:val="0"/>
          <w:numId w:val="19"/>
        </w:numPr>
        <w:spacing w:line="440" w:lineRule="exact"/>
        <w:jc w:val="both"/>
        <w:rPr>
          <w:rFonts w:ascii="Times New Roman" w:eastAsia="標楷體" w:hAnsi="Times New Roman"/>
        </w:rPr>
      </w:pPr>
      <w:r w:rsidRPr="00054B06">
        <w:rPr>
          <w:rFonts w:ascii="Times New Roman" w:eastAsia="標楷體" w:hAnsi="Times New Roman" w:hint="eastAsia"/>
        </w:rPr>
        <w:t>生物危害標識。</w:t>
      </w:r>
    </w:p>
    <w:p w:rsidR="00054B06" w:rsidRDefault="00054B06" w:rsidP="007D22D9">
      <w:pPr>
        <w:pStyle w:val="a3"/>
        <w:numPr>
          <w:ilvl w:val="0"/>
          <w:numId w:val="19"/>
        </w:numPr>
        <w:spacing w:line="440" w:lineRule="exact"/>
        <w:jc w:val="both"/>
        <w:rPr>
          <w:rFonts w:ascii="Times New Roman" w:eastAsia="標楷體" w:hAnsi="Times New Roman"/>
        </w:rPr>
      </w:pPr>
      <w:r w:rsidRPr="00054B06">
        <w:rPr>
          <w:rFonts w:ascii="Times New Roman" w:eastAsia="標楷體" w:hAnsi="Times New Roman" w:hint="eastAsia"/>
        </w:rPr>
        <w:t>實驗室主管及實驗室管理人員之姓名和聯絡電話。</w:t>
      </w:r>
    </w:p>
    <w:p w:rsidR="00054B06" w:rsidRPr="00054B06" w:rsidRDefault="00054B06" w:rsidP="007D22D9">
      <w:pPr>
        <w:pStyle w:val="a3"/>
        <w:numPr>
          <w:ilvl w:val="0"/>
          <w:numId w:val="19"/>
        </w:numPr>
        <w:spacing w:line="440" w:lineRule="exact"/>
        <w:jc w:val="both"/>
        <w:rPr>
          <w:rFonts w:ascii="Times New Roman" w:eastAsia="標楷體" w:hAnsi="Times New Roman"/>
        </w:rPr>
      </w:pPr>
      <w:r w:rsidRPr="00054B06">
        <w:rPr>
          <w:rFonts w:ascii="Times New Roman" w:eastAsia="標楷體" w:hAnsi="Times New Roman" w:hint="eastAsia"/>
        </w:rPr>
        <w:lastRenderedPageBreak/>
        <w:t>緊急聯絡窗口。</w:t>
      </w:r>
    </w:p>
    <w:p w:rsidR="007C2699" w:rsidRDefault="006A7AE4" w:rsidP="00330D2A">
      <w:pPr>
        <w:pStyle w:val="a3"/>
        <w:numPr>
          <w:ilvl w:val="0"/>
          <w:numId w:val="11"/>
        </w:numPr>
        <w:spacing w:line="440" w:lineRule="exact"/>
        <w:ind w:left="964" w:hanging="482"/>
        <w:jc w:val="both"/>
        <w:outlineLvl w:val="1"/>
        <w:rPr>
          <w:rFonts w:ascii="Times New Roman" w:eastAsia="標楷體" w:hAnsi="Times New Roman"/>
        </w:rPr>
      </w:pPr>
      <w:bookmarkStart w:id="19" w:name="_Toc32658172"/>
      <w:r w:rsidRPr="006A7AE4">
        <w:rPr>
          <w:rFonts w:ascii="Times New Roman" w:eastAsia="標楷體" w:hAnsi="Times New Roman" w:hint="eastAsia"/>
        </w:rPr>
        <w:t>準備離開實驗室應遵循事項</w:t>
      </w:r>
      <w:bookmarkEnd w:id="19"/>
    </w:p>
    <w:p w:rsidR="006A7AE4" w:rsidRDefault="00C21233" w:rsidP="007D22D9">
      <w:pPr>
        <w:pStyle w:val="a3"/>
        <w:numPr>
          <w:ilvl w:val="0"/>
          <w:numId w:val="20"/>
        </w:numPr>
        <w:spacing w:line="440" w:lineRule="exact"/>
        <w:jc w:val="both"/>
        <w:rPr>
          <w:rFonts w:ascii="Times New Roman" w:eastAsia="標楷體" w:hAnsi="Times New Roman"/>
        </w:rPr>
      </w:pPr>
      <w:r w:rsidRPr="00C21233">
        <w:rPr>
          <w:rFonts w:ascii="Times New Roman" w:eastAsia="標楷體" w:hAnsi="Times New Roman" w:hint="eastAsia"/>
        </w:rPr>
        <w:t>實驗操作完畢時，需將實驗室現場整理乾淨。</w:t>
      </w:r>
    </w:p>
    <w:p w:rsidR="00C21233" w:rsidRDefault="0022624B" w:rsidP="007D22D9">
      <w:pPr>
        <w:pStyle w:val="a3"/>
        <w:numPr>
          <w:ilvl w:val="0"/>
          <w:numId w:val="20"/>
        </w:numPr>
        <w:spacing w:line="440" w:lineRule="exact"/>
        <w:jc w:val="both"/>
        <w:rPr>
          <w:rFonts w:ascii="Times New Roman" w:eastAsia="標楷體" w:hAnsi="Times New Roman"/>
        </w:rPr>
      </w:pPr>
      <w:r w:rsidRPr="0022624B">
        <w:rPr>
          <w:rFonts w:ascii="Times New Roman" w:eastAsia="標楷體" w:hAnsi="Times New Roman" w:hint="eastAsia"/>
        </w:rPr>
        <w:t>離開實驗室前關閉非必要之電源。</w:t>
      </w:r>
    </w:p>
    <w:p w:rsidR="0022624B" w:rsidRDefault="005557E8" w:rsidP="007D22D9">
      <w:pPr>
        <w:pStyle w:val="a3"/>
        <w:numPr>
          <w:ilvl w:val="0"/>
          <w:numId w:val="20"/>
        </w:numPr>
        <w:spacing w:line="440" w:lineRule="exact"/>
        <w:jc w:val="both"/>
        <w:rPr>
          <w:rFonts w:ascii="Times New Roman" w:eastAsia="標楷體" w:hAnsi="Times New Roman"/>
        </w:rPr>
      </w:pPr>
      <w:r w:rsidRPr="005557E8">
        <w:rPr>
          <w:rFonts w:ascii="Times New Roman" w:eastAsia="標楷體" w:hAnsi="Times New Roman" w:hint="eastAsia"/>
        </w:rPr>
        <w:t>工作結束或中途需要暫時離開，應依實驗室規定移除個人防護裝備。</w:t>
      </w:r>
    </w:p>
    <w:p w:rsidR="00C07B5A" w:rsidRPr="002B11C6" w:rsidRDefault="00C07B5A" w:rsidP="007D22D9">
      <w:pPr>
        <w:pStyle w:val="a3"/>
        <w:numPr>
          <w:ilvl w:val="0"/>
          <w:numId w:val="21"/>
        </w:numPr>
        <w:spacing w:after="72" w:line="440" w:lineRule="exact"/>
        <w:jc w:val="both"/>
        <w:rPr>
          <w:rFonts w:ascii="Times New Roman" w:eastAsia="標楷體" w:hAnsi="Times New Roman"/>
          <w:szCs w:val="24"/>
        </w:rPr>
      </w:pPr>
      <w:r w:rsidRPr="002B11C6">
        <w:rPr>
          <w:rFonts w:ascii="Times New Roman" w:eastAsia="標楷體" w:hAnsi="Times New Roman"/>
          <w:szCs w:val="24"/>
        </w:rPr>
        <w:t>離開實驗室前應依疾管署公告之洗手</w:t>
      </w:r>
      <w:r w:rsidRPr="002B11C6">
        <w:rPr>
          <w:rFonts w:ascii="Times New Roman" w:eastAsia="標楷體" w:hAnsi="Times New Roman"/>
          <w:szCs w:val="24"/>
        </w:rPr>
        <w:t>5</w:t>
      </w:r>
      <w:r w:rsidRPr="002B11C6">
        <w:rPr>
          <w:rFonts w:ascii="Times New Roman" w:eastAsia="標楷體" w:hAnsi="Times New Roman"/>
          <w:szCs w:val="24"/>
        </w:rPr>
        <w:t>步驟清潔手部</w:t>
      </w:r>
      <w:r w:rsidRPr="002B11C6">
        <w:rPr>
          <w:rFonts w:ascii="Times New Roman" w:eastAsia="標楷體" w:hAnsi="Times New Roman"/>
          <w:szCs w:val="24"/>
        </w:rPr>
        <w:t xml:space="preserve"> </w:t>
      </w:r>
    </w:p>
    <w:tbl>
      <w:tblPr>
        <w:tblW w:w="7025" w:type="dxa"/>
        <w:tblInd w:w="14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6327"/>
      </w:tblGrid>
      <w:tr w:rsidR="00C07B5A" w:rsidRPr="002B11C6" w:rsidTr="00AC6444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B5A" w:rsidRPr="002B11C6" w:rsidRDefault="00C07B5A" w:rsidP="007D22D9">
            <w:pPr>
              <w:pStyle w:val="a3"/>
              <w:spacing w:line="440" w:lineRule="exact"/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2B11C6">
              <w:rPr>
                <w:rFonts w:ascii="Times New Roman" w:eastAsia="標楷體" w:hAnsi="Times New Roman"/>
                <w:szCs w:val="24"/>
              </w:rPr>
              <w:t>濕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B5A" w:rsidRPr="002B11C6" w:rsidRDefault="00C07B5A" w:rsidP="007D22D9">
            <w:pPr>
              <w:pStyle w:val="a3"/>
              <w:spacing w:line="440" w:lineRule="exact"/>
              <w:ind w:left="0"/>
              <w:jc w:val="both"/>
              <w:rPr>
                <w:rFonts w:ascii="Times New Roman" w:eastAsia="標楷體" w:hAnsi="Times New Roman"/>
              </w:rPr>
            </w:pPr>
            <w:r w:rsidRPr="002B11C6">
              <w:rPr>
                <w:rFonts w:ascii="Times New Roman" w:eastAsia="標楷體" w:hAnsi="Times New Roman"/>
                <w:szCs w:val="24"/>
              </w:rPr>
              <w:t>以乾淨自來水沖濕雙手，擦上肥皂或洗手液</w:t>
            </w:r>
          </w:p>
        </w:tc>
      </w:tr>
      <w:tr w:rsidR="00C07B5A" w:rsidRPr="002B11C6" w:rsidTr="00AC6444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B5A" w:rsidRPr="002B11C6" w:rsidRDefault="00C07B5A" w:rsidP="007D22D9">
            <w:pPr>
              <w:pStyle w:val="a3"/>
              <w:spacing w:line="440" w:lineRule="exact"/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2B11C6">
              <w:rPr>
                <w:rFonts w:ascii="Times New Roman" w:eastAsia="標楷體" w:hAnsi="Times New Roman"/>
                <w:szCs w:val="24"/>
              </w:rPr>
              <w:t>搓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B5A" w:rsidRPr="002B11C6" w:rsidRDefault="00C07B5A" w:rsidP="007D22D9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2B11C6">
              <w:rPr>
                <w:rFonts w:ascii="Times New Roman" w:eastAsia="標楷體" w:hAnsi="Times New Roman"/>
                <w:szCs w:val="24"/>
              </w:rPr>
              <w:t>兩手心互相磨擦，自手背至手指搓揉，搓揉手掌及手背，擦洗指尖，徹底清潔手部至少</w:t>
            </w:r>
            <w:r w:rsidRPr="002B11C6">
              <w:rPr>
                <w:rFonts w:ascii="Times New Roman" w:eastAsia="標楷體" w:hAnsi="Times New Roman"/>
                <w:szCs w:val="24"/>
              </w:rPr>
              <w:t>20</w:t>
            </w:r>
            <w:r w:rsidRPr="002B11C6">
              <w:rPr>
                <w:rFonts w:ascii="Times New Roman" w:eastAsia="標楷體" w:hAnsi="Times New Roman"/>
                <w:szCs w:val="24"/>
              </w:rPr>
              <w:t>秒</w:t>
            </w:r>
          </w:p>
        </w:tc>
      </w:tr>
      <w:tr w:rsidR="00C07B5A" w:rsidRPr="002B11C6" w:rsidTr="00AC6444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B5A" w:rsidRPr="002B11C6" w:rsidRDefault="00C07B5A" w:rsidP="007D22D9">
            <w:pPr>
              <w:pStyle w:val="a3"/>
              <w:spacing w:line="440" w:lineRule="exact"/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2B11C6">
              <w:rPr>
                <w:rFonts w:ascii="Times New Roman" w:eastAsia="標楷體" w:hAnsi="Times New Roman"/>
                <w:szCs w:val="24"/>
              </w:rPr>
              <w:t>沖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B5A" w:rsidRPr="002B11C6" w:rsidRDefault="00C07B5A" w:rsidP="007D22D9">
            <w:pPr>
              <w:pStyle w:val="a3"/>
              <w:spacing w:line="440" w:lineRule="exact"/>
              <w:ind w:left="0"/>
              <w:jc w:val="both"/>
              <w:rPr>
                <w:rFonts w:ascii="Times New Roman" w:eastAsia="標楷體" w:hAnsi="Times New Roman"/>
              </w:rPr>
            </w:pPr>
            <w:r w:rsidRPr="002B11C6">
              <w:rPr>
                <w:rFonts w:ascii="Times New Roman" w:eastAsia="標楷體" w:hAnsi="Times New Roman"/>
                <w:szCs w:val="24"/>
              </w:rPr>
              <w:t>刷洗雙手至手叉至少</w:t>
            </w:r>
            <w:r w:rsidRPr="002B11C6">
              <w:rPr>
                <w:rFonts w:ascii="Times New Roman" w:eastAsia="標楷體" w:hAnsi="Times New Roman"/>
                <w:szCs w:val="24"/>
              </w:rPr>
              <w:t>20</w:t>
            </w:r>
            <w:r w:rsidRPr="002B11C6">
              <w:rPr>
                <w:rFonts w:ascii="Times New Roman" w:eastAsia="標楷體" w:hAnsi="Times New Roman"/>
                <w:szCs w:val="24"/>
              </w:rPr>
              <w:t>秒</w:t>
            </w:r>
          </w:p>
        </w:tc>
      </w:tr>
      <w:tr w:rsidR="00C07B5A" w:rsidRPr="002B11C6" w:rsidTr="00AC6444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B5A" w:rsidRPr="002B11C6" w:rsidRDefault="00C07B5A" w:rsidP="007D22D9">
            <w:pPr>
              <w:pStyle w:val="a3"/>
              <w:spacing w:line="440" w:lineRule="exact"/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2B11C6">
              <w:rPr>
                <w:rFonts w:ascii="Times New Roman" w:eastAsia="標楷體" w:hAnsi="Times New Roman"/>
                <w:szCs w:val="24"/>
              </w:rPr>
              <w:t>捧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B5A" w:rsidRPr="002B11C6" w:rsidRDefault="00C07B5A" w:rsidP="007D22D9">
            <w:pPr>
              <w:pStyle w:val="a3"/>
              <w:spacing w:line="440" w:lineRule="exact"/>
              <w:ind w:left="0"/>
              <w:jc w:val="both"/>
              <w:rPr>
                <w:rFonts w:ascii="Times New Roman" w:eastAsia="標楷體" w:hAnsi="Times New Roman"/>
              </w:rPr>
            </w:pPr>
            <w:r w:rsidRPr="002B11C6">
              <w:rPr>
                <w:rFonts w:ascii="Times New Roman" w:eastAsia="標楷體" w:hAnsi="Times New Roman"/>
                <w:szCs w:val="24"/>
              </w:rPr>
              <w:t>捧水將水龍頭清洗乾淨</w:t>
            </w:r>
          </w:p>
        </w:tc>
      </w:tr>
      <w:tr w:rsidR="00C07B5A" w:rsidRPr="002B11C6" w:rsidTr="00AC6444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B5A" w:rsidRPr="002B11C6" w:rsidRDefault="00C07B5A" w:rsidP="007D22D9">
            <w:pPr>
              <w:pStyle w:val="a3"/>
              <w:spacing w:line="440" w:lineRule="exact"/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 w:rsidRPr="002B11C6">
              <w:rPr>
                <w:rFonts w:ascii="Times New Roman" w:eastAsia="標楷體" w:hAnsi="Times New Roman"/>
                <w:szCs w:val="24"/>
              </w:rPr>
              <w:t>擦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B5A" w:rsidRPr="002B11C6" w:rsidRDefault="00C07B5A" w:rsidP="007D22D9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2B11C6">
              <w:rPr>
                <w:rFonts w:ascii="Times New Roman" w:eastAsia="標楷體" w:hAnsi="Times New Roman"/>
                <w:szCs w:val="24"/>
              </w:rPr>
              <w:t>取紙巾擦乾雙手，再以紙巾墊手旋轉水龍頭，以免再度污染</w:t>
            </w:r>
          </w:p>
        </w:tc>
      </w:tr>
    </w:tbl>
    <w:p w:rsidR="00FE0321" w:rsidRDefault="003B740F" w:rsidP="007D22D9">
      <w:pPr>
        <w:pStyle w:val="a3"/>
        <w:numPr>
          <w:ilvl w:val="0"/>
          <w:numId w:val="1"/>
        </w:numPr>
        <w:spacing w:line="440" w:lineRule="exact"/>
        <w:ind w:left="482" w:hangingChars="201" w:hanging="482"/>
        <w:jc w:val="both"/>
        <w:outlineLvl w:val="0"/>
        <w:rPr>
          <w:rFonts w:ascii="Times New Roman" w:eastAsia="標楷體" w:hAnsi="Times New Roman"/>
        </w:rPr>
      </w:pPr>
      <w:bookmarkStart w:id="20" w:name="_Toc32658173"/>
      <w:r w:rsidRPr="002B11C6">
        <w:rPr>
          <w:rFonts w:ascii="Times New Roman" w:eastAsia="標楷體" w:hAnsi="Times New Roman"/>
        </w:rPr>
        <w:t>各項設備使用注意事項</w:t>
      </w:r>
      <w:bookmarkEnd w:id="20"/>
    </w:p>
    <w:p w:rsidR="001805C5" w:rsidRPr="001805C5" w:rsidRDefault="001805C5" w:rsidP="00330D2A">
      <w:pPr>
        <w:pStyle w:val="a3"/>
        <w:numPr>
          <w:ilvl w:val="0"/>
          <w:numId w:val="22"/>
        </w:numPr>
        <w:spacing w:line="440" w:lineRule="exact"/>
        <w:ind w:left="964" w:hanging="482"/>
        <w:jc w:val="both"/>
        <w:outlineLvl w:val="1"/>
        <w:rPr>
          <w:rFonts w:ascii="Times New Roman" w:eastAsia="標楷體" w:hAnsi="Times New Roman"/>
        </w:rPr>
      </w:pPr>
      <w:bookmarkStart w:id="21" w:name="_Toc32658174"/>
      <w:r w:rsidRPr="001805C5">
        <w:rPr>
          <w:rFonts w:ascii="Times New Roman" w:eastAsia="標楷體" w:hAnsi="Times New Roman"/>
        </w:rPr>
        <w:t>離心機之使用</w:t>
      </w:r>
      <w:bookmarkEnd w:id="21"/>
    </w:p>
    <w:p w:rsidR="001805C5" w:rsidRPr="001805C5" w:rsidRDefault="001805C5" w:rsidP="007D22D9">
      <w:pPr>
        <w:pStyle w:val="a3"/>
        <w:numPr>
          <w:ilvl w:val="0"/>
          <w:numId w:val="23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確認離心機蓋具安全設計裝置。</w:t>
      </w:r>
    </w:p>
    <w:p w:rsidR="001805C5" w:rsidRPr="001805C5" w:rsidRDefault="001805C5" w:rsidP="007D22D9">
      <w:pPr>
        <w:pStyle w:val="a3"/>
        <w:numPr>
          <w:ilvl w:val="0"/>
          <w:numId w:val="23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檢視離心套管氣密蓋或旋轉盤</w:t>
      </w:r>
      <w:r w:rsidRPr="001805C5">
        <w:rPr>
          <w:rFonts w:ascii="Times New Roman" w:eastAsia="標楷體" w:hAnsi="Times New Roman"/>
        </w:rPr>
        <w:t>(rotor)</w:t>
      </w:r>
      <w:r w:rsidRPr="001805C5">
        <w:rPr>
          <w:rFonts w:ascii="Times New Roman" w:eastAsia="標楷體" w:hAnsi="Times New Roman"/>
        </w:rPr>
        <w:t>蓋子圓型墊環是否裝妥。</w:t>
      </w:r>
    </w:p>
    <w:p w:rsidR="001805C5" w:rsidRPr="001805C5" w:rsidRDefault="001805C5" w:rsidP="007D22D9">
      <w:pPr>
        <w:pStyle w:val="a3"/>
        <w:numPr>
          <w:ilvl w:val="0"/>
          <w:numId w:val="23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確認裝在水平離心頭之套管是否一樣。</w:t>
      </w:r>
    </w:p>
    <w:p w:rsidR="001805C5" w:rsidRPr="001805C5" w:rsidRDefault="001805C5" w:rsidP="007D22D9">
      <w:pPr>
        <w:pStyle w:val="a3"/>
        <w:numPr>
          <w:ilvl w:val="0"/>
          <w:numId w:val="23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確認所要用之離心管材質是否合乎所要求的轉速或離心力。</w:t>
      </w:r>
    </w:p>
    <w:p w:rsidR="001805C5" w:rsidRPr="001805C5" w:rsidRDefault="001805C5" w:rsidP="007D22D9">
      <w:pPr>
        <w:pStyle w:val="a3"/>
        <w:numPr>
          <w:ilvl w:val="0"/>
          <w:numId w:val="23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一般離心機之離心管檢體量依其離心角度之不同作適度調整，切記避免過量，以致離心時溢出。</w:t>
      </w:r>
    </w:p>
    <w:p w:rsidR="001805C5" w:rsidRPr="001805C5" w:rsidRDefault="001805C5" w:rsidP="007D22D9">
      <w:pPr>
        <w:pStyle w:val="a3"/>
        <w:numPr>
          <w:ilvl w:val="0"/>
          <w:numId w:val="23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超高速離心機之離心管檢體量必須依離心管之規定容量裝放。</w:t>
      </w:r>
    </w:p>
    <w:p w:rsidR="001805C5" w:rsidRPr="001805C5" w:rsidRDefault="001805C5" w:rsidP="007D22D9">
      <w:pPr>
        <w:pStyle w:val="a3"/>
        <w:numPr>
          <w:ilvl w:val="0"/>
          <w:numId w:val="23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平衡套管及離心物重量。</w:t>
      </w:r>
    </w:p>
    <w:p w:rsidR="001805C5" w:rsidRPr="001805C5" w:rsidRDefault="001805C5" w:rsidP="007D22D9">
      <w:pPr>
        <w:pStyle w:val="a3"/>
        <w:numPr>
          <w:ilvl w:val="0"/>
          <w:numId w:val="23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確認套管與檢體已裝妥並成對角線擺放。</w:t>
      </w:r>
    </w:p>
    <w:p w:rsidR="001805C5" w:rsidRPr="001805C5" w:rsidRDefault="001805C5" w:rsidP="007D22D9">
      <w:pPr>
        <w:pStyle w:val="a3"/>
        <w:numPr>
          <w:ilvl w:val="0"/>
          <w:numId w:val="23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啟動離心，使用高轉速離心時應緩慢加速，切忌急速轉到所要之轉速。</w:t>
      </w:r>
    </w:p>
    <w:p w:rsidR="001805C5" w:rsidRPr="001805C5" w:rsidRDefault="001805C5" w:rsidP="007D22D9">
      <w:pPr>
        <w:pStyle w:val="a3"/>
        <w:numPr>
          <w:ilvl w:val="0"/>
          <w:numId w:val="23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使用超高速離心機應注意其真空排氣要經</w:t>
      </w:r>
      <w:r w:rsidRPr="001805C5">
        <w:rPr>
          <w:rFonts w:ascii="Times New Roman" w:eastAsia="標楷體" w:hAnsi="Times New Roman"/>
        </w:rPr>
        <w:t>HEPA</w:t>
      </w:r>
      <w:r w:rsidRPr="001805C5">
        <w:rPr>
          <w:rFonts w:ascii="Times New Roman" w:eastAsia="標楷體" w:hAnsi="Times New Roman"/>
        </w:rPr>
        <w:t>過濾器處理。</w:t>
      </w:r>
    </w:p>
    <w:p w:rsidR="001805C5" w:rsidRPr="001805C5" w:rsidRDefault="001805C5" w:rsidP="007D22D9">
      <w:pPr>
        <w:pStyle w:val="a3"/>
        <w:numPr>
          <w:ilvl w:val="0"/>
          <w:numId w:val="23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超高速離心機之旋轉盤，每次使用前應檢視轉盤底部之轉速</w:t>
      </w:r>
      <w:r w:rsidRPr="001805C5">
        <w:rPr>
          <w:rFonts w:ascii="Times New Roman" w:eastAsia="標楷體" w:hAnsi="Times New Roman"/>
        </w:rPr>
        <w:t>Disc</w:t>
      </w:r>
      <w:r w:rsidRPr="001805C5">
        <w:rPr>
          <w:rFonts w:ascii="Times New Roman" w:eastAsia="標楷體" w:hAnsi="Times New Roman"/>
        </w:rPr>
        <w:t>是否貼緊。</w:t>
      </w:r>
    </w:p>
    <w:p w:rsidR="001805C5" w:rsidRPr="001805C5" w:rsidRDefault="001805C5" w:rsidP="007D22D9">
      <w:pPr>
        <w:pStyle w:val="a3"/>
        <w:numPr>
          <w:ilvl w:val="0"/>
          <w:numId w:val="23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每次裝放超高速旋轉盤必須確認轉盤與離心機轉軸是否密合。</w:t>
      </w:r>
    </w:p>
    <w:p w:rsidR="001805C5" w:rsidRPr="001805C5" w:rsidRDefault="001805C5" w:rsidP="007D22D9">
      <w:pPr>
        <w:pStyle w:val="a3"/>
        <w:numPr>
          <w:ilvl w:val="0"/>
          <w:numId w:val="23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使用超高速旋轉盤必須登錄轉速及使用累計時數。</w:t>
      </w:r>
    </w:p>
    <w:p w:rsidR="001805C5" w:rsidRPr="001805C5" w:rsidRDefault="001805C5" w:rsidP="007D22D9">
      <w:pPr>
        <w:pStyle w:val="a3"/>
        <w:numPr>
          <w:ilvl w:val="0"/>
          <w:numId w:val="23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離心機旋轉停止後，取出潛在感染性檢體時，須將離心管移置生物安全櫃中開啟，以防溢出物或氣膠造成感染。</w:t>
      </w:r>
    </w:p>
    <w:p w:rsidR="001805C5" w:rsidRPr="001805C5" w:rsidRDefault="001805C5" w:rsidP="007D22D9">
      <w:pPr>
        <w:pStyle w:val="a3"/>
        <w:numPr>
          <w:ilvl w:val="0"/>
          <w:numId w:val="23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超高速離心機之旋轉盤如果受污染，應依該儀器之使用手冊內所述滅菌方式進行，或使用不傷其材質之消毒劑或氧化乙烯（</w:t>
      </w:r>
      <w:r w:rsidRPr="001805C5">
        <w:rPr>
          <w:rFonts w:ascii="Times New Roman" w:eastAsia="標楷體" w:hAnsi="Times New Roman"/>
        </w:rPr>
        <w:t>E.O.G</w:t>
      </w:r>
      <w:r w:rsidRPr="001805C5">
        <w:rPr>
          <w:rFonts w:ascii="Times New Roman" w:eastAsia="標楷體" w:hAnsi="Times New Roman"/>
        </w:rPr>
        <w:t>）等處理，並留意若使用高</w:t>
      </w:r>
      <w:r w:rsidRPr="001805C5">
        <w:rPr>
          <w:rFonts w:ascii="Times New Roman" w:eastAsia="標楷體" w:hAnsi="Times New Roman"/>
        </w:rPr>
        <w:lastRenderedPageBreak/>
        <w:t>壓蒸氣或乾熱滅菌對其材質是否會影響。</w:t>
      </w:r>
    </w:p>
    <w:p w:rsidR="001805C5" w:rsidRPr="001805C5" w:rsidRDefault="001805C5" w:rsidP="00330D2A">
      <w:pPr>
        <w:pStyle w:val="a3"/>
        <w:numPr>
          <w:ilvl w:val="0"/>
          <w:numId w:val="22"/>
        </w:numPr>
        <w:spacing w:line="440" w:lineRule="exact"/>
        <w:ind w:left="964" w:hanging="482"/>
        <w:jc w:val="both"/>
        <w:outlineLvl w:val="1"/>
        <w:rPr>
          <w:rFonts w:ascii="Times New Roman" w:eastAsia="標楷體" w:hAnsi="Times New Roman"/>
        </w:rPr>
      </w:pPr>
      <w:bookmarkStart w:id="22" w:name="_Toc32658175"/>
      <w:r w:rsidRPr="001805C5">
        <w:rPr>
          <w:rFonts w:ascii="Times New Roman" w:eastAsia="標楷體" w:hAnsi="Times New Roman"/>
        </w:rPr>
        <w:t>高溫高壓蒸氣滅菌器</w:t>
      </w:r>
      <w:bookmarkEnd w:id="22"/>
    </w:p>
    <w:p w:rsidR="001805C5" w:rsidRPr="001805C5" w:rsidRDefault="001805C5" w:rsidP="007D22D9">
      <w:pPr>
        <w:pStyle w:val="a3"/>
        <w:numPr>
          <w:ilvl w:val="0"/>
          <w:numId w:val="24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欲滅菌之液狀物容器其容量不可超過三分之二以上，且不可緊閉容器口。</w:t>
      </w:r>
    </w:p>
    <w:p w:rsidR="001805C5" w:rsidRPr="001805C5" w:rsidRDefault="001805C5" w:rsidP="007D22D9">
      <w:pPr>
        <w:pStyle w:val="a3"/>
        <w:numPr>
          <w:ilvl w:val="0"/>
          <w:numId w:val="24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滅菌物貼滅菌溫度指示帶。</w:t>
      </w:r>
    </w:p>
    <w:p w:rsidR="001805C5" w:rsidRPr="001805C5" w:rsidRDefault="001805C5" w:rsidP="007D22D9">
      <w:pPr>
        <w:pStyle w:val="a3"/>
        <w:numPr>
          <w:ilvl w:val="0"/>
          <w:numId w:val="24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隨時緊閉鍋門。</w:t>
      </w:r>
    </w:p>
    <w:p w:rsidR="001805C5" w:rsidRPr="001805C5" w:rsidRDefault="001805C5" w:rsidP="007D22D9">
      <w:pPr>
        <w:pStyle w:val="a3"/>
        <w:numPr>
          <w:ilvl w:val="0"/>
          <w:numId w:val="24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物品送入鍋內前先確認另一端之鍋門已關緊。</w:t>
      </w:r>
    </w:p>
    <w:p w:rsidR="001805C5" w:rsidRPr="001805C5" w:rsidRDefault="001805C5" w:rsidP="007D22D9">
      <w:pPr>
        <w:pStyle w:val="a3"/>
        <w:numPr>
          <w:ilvl w:val="0"/>
          <w:numId w:val="24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滅菌完成欲打開鍋門時，必先確認內鍋壓力已歸零，才可打開鍋門。</w:t>
      </w:r>
    </w:p>
    <w:p w:rsidR="001805C5" w:rsidRPr="001805C5" w:rsidRDefault="001805C5" w:rsidP="007D22D9">
      <w:pPr>
        <w:pStyle w:val="a3"/>
        <w:numPr>
          <w:ilvl w:val="0"/>
          <w:numId w:val="24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應定期或委由代檢機構執行高溫高壓蒸氣滅菌器檢測確效程序。</w:t>
      </w:r>
    </w:p>
    <w:p w:rsidR="001805C5" w:rsidRPr="001805C5" w:rsidRDefault="001805C5" w:rsidP="00330D2A">
      <w:pPr>
        <w:pStyle w:val="a3"/>
        <w:numPr>
          <w:ilvl w:val="0"/>
          <w:numId w:val="22"/>
        </w:numPr>
        <w:spacing w:line="440" w:lineRule="exact"/>
        <w:ind w:left="964" w:hanging="482"/>
        <w:jc w:val="both"/>
        <w:outlineLvl w:val="1"/>
        <w:rPr>
          <w:rFonts w:ascii="Times New Roman" w:eastAsia="標楷體" w:hAnsi="Times New Roman"/>
        </w:rPr>
      </w:pPr>
      <w:bookmarkStart w:id="23" w:name="_Toc32658176"/>
      <w:r w:rsidRPr="001805C5">
        <w:rPr>
          <w:rFonts w:ascii="Times New Roman" w:eastAsia="標楷體" w:hAnsi="Times New Roman"/>
        </w:rPr>
        <w:t>超低溫冷凍櫃</w:t>
      </w:r>
      <w:bookmarkEnd w:id="23"/>
    </w:p>
    <w:p w:rsidR="001805C5" w:rsidRPr="001805C5" w:rsidRDefault="001805C5" w:rsidP="007D22D9">
      <w:pPr>
        <w:pStyle w:val="a3"/>
        <w:numPr>
          <w:ilvl w:val="0"/>
          <w:numId w:val="25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存放於冷凍櫃內之感染性生物材料應採用體積小的容器保存，其瓶口應氣密封緊，容器外部應清楚標示內容物名稱、容量、保存日期等，並將該容器放置於檢體保存盒內，且於保存盒外部標示存放者之姓名。</w:t>
      </w:r>
    </w:p>
    <w:p w:rsidR="001805C5" w:rsidRPr="001805C5" w:rsidRDefault="001805C5" w:rsidP="007D22D9">
      <w:pPr>
        <w:pStyle w:val="a3"/>
        <w:numPr>
          <w:ilvl w:val="0"/>
          <w:numId w:val="25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保存用容器應選用耐超低溫之材質。</w:t>
      </w:r>
    </w:p>
    <w:p w:rsidR="001805C5" w:rsidRPr="001805C5" w:rsidRDefault="001805C5" w:rsidP="007D22D9">
      <w:pPr>
        <w:pStyle w:val="a3"/>
        <w:numPr>
          <w:ilvl w:val="0"/>
          <w:numId w:val="25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儘可能使用塑膠材質保存盒及不銹鋼儲放架存放檢體，以節省儲存空間。</w:t>
      </w:r>
    </w:p>
    <w:p w:rsidR="001805C5" w:rsidRPr="001805C5" w:rsidRDefault="001805C5" w:rsidP="007D22D9">
      <w:pPr>
        <w:pStyle w:val="a3"/>
        <w:numPr>
          <w:ilvl w:val="0"/>
          <w:numId w:val="25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定期小心清除冷凍櫃內結冰。</w:t>
      </w:r>
    </w:p>
    <w:p w:rsidR="001805C5" w:rsidRPr="001805C5" w:rsidRDefault="001805C5" w:rsidP="007D22D9">
      <w:pPr>
        <w:pStyle w:val="a3"/>
        <w:numPr>
          <w:ilvl w:val="0"/>
          <w:numId w:val="25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超低溫冷凍櫃溫度如果沒有電腦化中央監視系統管理，工作人員應定期自行更換溫度紀錄紙。</w:t>
      </w:r>
    </w:p>
    <w:p w:rsidR="001805C5" w:rsidRPr="001805C5" w:rsidRDefault="001805C5" w:rsidP="007D22D9">
      <w:pPr>
        <w:pStyle w:val="a3"/>
        <w:numPr>
          <w:ilvl w:val="0"/>
          <w:numId w:val="25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冷凍櫃內得填塞冰堡</w:t>
      </w:r>
      <w:r w:rsidRPr="001805C5">
        <w:rPr>
          <w:rFonts w:ascii="Times New Roman" w:eastAsia="標楷體" w:hAnsi="Times New Roman"/>
        </w:rPr>
        <w:t>(</w:t>
      </w:r>
      <w:r w:rsidRPr="001805C5">
        <w:rPr>
          <w:rFonts w:ascii="Times New Roman" w:eastAsia="標楷體" w:hAnsi="Times New Roman"/>
        </w:rPr>
        <w:t>冷媒劑</w:t>
      </w:r>
      <w:r w:rsidRPr="001805C5">
        <w:rPr>
          <w:rFonts w:ascii="Times New Roman" w:eastAsia="標楷體" w:hAnsi="Times New Roman"/>
        </w:rPr>
        <w:t>)</w:t>
      </w:r>
      <w:r w:rsidRPr="001805C5">
        <w:rPr>
          <w:rFonts w:ascii="Times New Roman" w:eastAsia="標楷體" w:hAnsi="Times New Roman"/>
        </w:rPr>
        <w:t>，以防電力異常狀況時，維持溫度之穩定。</w:t>
      </w:r>
    </w:p>
    <w:p w:rsidR="001805C5" w:rsidRPr="001805C5" w:rsidRDefault="001805C5" w:rsidP="00330D2A">
      <w:pPr>
        <w:pStyle w:val="a3"/>
        <w:numPr>
          <w:ilvl w:val="0"/>
          <w:numId w:val="22"/>
        </w:numPr>
        <w:spacing w:line="440" w:lineRule="exact"/>
        <w:ind w:left="964" w:hanging="482"/>
        <w:jc w:val="both"/>
        <w:outlineLvl w:val="1"/>
        <w:rPr>
          <w:rFonts w:ascii="Times New Roman" w:eastAsia="標楷體" w:hAnsi="Times New Roman"/>
        </w:rPr>
      </w:pPr>
      <w:bookmarkStart w:id="24" w:name="_Toc32658177"/>
      <w:r w:rsidRPr="001805C5">
        <w:rPr>
          <w:rFonts w:ascii="Times New Roman" w:eastAsia="標楷體" w:hAnsi="Times New Roman"/>
        </w:rPr>
        <w:t>冰箱</w:t>
      </w:r>
      <w:bookmarkEnd w:id="24"/>
    </w:p>
    <w:p w:rsidR="001805C5" w:rsidRPr="001805C5" w:rsidRDefault="001805C5" w:rsidP="007D22D9">
      <w:pPr>
        <w:pStyle w:val="a3"/>
        <w:numPr>
          <w:ilvl w:val="0"/>
          <w:numId w:val="26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儲放冰箱內之培養基、緩衝液等液體類容器應緊閉瓶口並標示內容物、日期及存放者。</w:t>
      </w:r>
    </w:p>
    <w:p w:rsidR="001805C5" w:rsidRPr="001805C5" w:rsidRDefault="001805C5" w:rsidP="007D22D9">
      <w:pPr>
        <w:pStyle w:val="a3"/>
        <w:numPr>
          <w:ilvl w:val="0"/>
          <w:numId w:val="26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冰箱內置一溫度計以便溫度觀測及記錄。</w:t>
      </w:r>
    </w:p>
    <w:p w:rsidR="001805C5" w:rsidRPr="001805C5" w:rsidRDefault="001805C5" w:rsidP="007D22D9">
      <w:pPr>
        <w:pStyle w:val="a3"/>
        <w:numPr>
          <w:ilvl w:val="0"/>
          <w:numId w:val="26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每星期或實驗告一階段應整理冰箱內之存放物，廢棄不用者一律高溫高壓滅菌處理。</w:t>
      </w:r>
    </w:p>
    <w:p w:rsidR="001805C5" w:rsidRPr="001805C5" w:rsidRDefault="001805C5" w:rsidP="007D22D9">
      <w:pPr>
        <w:pStyle w:val="a3"/>
        <w:numPr>
          <w:ilvl w:val="0"/>
          <w:numId w:val="26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冰箱內禁放具爆炸性之化學品。</w:t>
      </w:r>
    </w:p>
    <w:p w:rsidR="001805C5" w:rsidRPr="001805C5" w:rsidRDefault="001805C5" w:rsidP="00330D2A">
      <w:pPr>
        <w:pStyle w:val="a3"/>
        <w:numPr>
          <w:ilvl w:val="0"/>
          <w:numId w:val="22"/>
        </w:numPr>
        <w:spacing w:line="440" w:lineRule="exact"/>
        <w:ind w:left="964" w:hanging="482"/>
        <w:jc w:val="both"/>
        <w:outlineLvl w:val="1"/>
        <w:rPr>
          <w:rFonts w:ascii="Times New Roman" w:eastAsia="標楷體" w:hAnsi="Times New Roman"/>
        </w:rPr>
      </w:pPr>
      <w:bookmarkStart w:id="25" w:name="_Toc32658178"/>
      <w:r w:rsidRPr="001805C5">
        <w:rPr>
          <w:rFonts w:ascii="Times New Roman" w:eastAsia="標楷體" w:hAnsi="Times New Roman"/>
        </w:rPr>
        <w:t>二氧化碳培養箱</w:t>
      </w:r>
      <w:bookmarkEnd w:id="25"/>
    </w:p>
    <w:p w:rsidR="001805C5" w:rsidRPr="001805C5" w:rsidRDefault="001805C5" w:rsidP="007D22D9">
      <w:pPr>
        <w:pStyle w:val="a3"/>
        <w:numPr>
          <w:ilvl w:val="0"/>
          <w:numId w:val="27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培養容器外部應標示培養物、日期及培養者以利識別。</w:t>
      </w:r>
    </w:p>
    <w:p w:rsidR="001805C5" w:rsidRPr="001805C5" w:rsidRDefault="001805C5" w:rsidP="007D22D9">
      <w:pPr>
        <w:pStyle w:val="a3"/>
        <w:numPr>
          <w:ilvl w:val="0"/>
          <w:numId w:val="27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定期清洗及更換水盤內蒸餾水。</w:t>
      </w:r>
    </w:p>
    <w:p w:rsidR="001805C5" w:rsidRPr="001805C5" w:rsidRDefault="001805C5" w:rsidP="007D22D9">
      <w:pPr>
        <w:pStyle w:val="a3"/>
        <w:numPr>
          <w:ilvl w:val="0"/>
          <w:numId w:val="27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隨時注意二氧化碳桶壓力錶，特別是例假日之前，避免二氧化碳耗盡影響培養物之生長。</w:t>
      </w:r>
    </w:p>
    <w:p w:rsidR="001805C5" w:rsidRPr="001805C5" w:rsidRDefault="001805C5" w:rsidP="007D22D9">
      <w:pPr>
        <w:pStyle w:val="a3"/>
        <w:numPr>
          <w:ilvl w:val="0"/>
          <w:numId w:val="27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有培養物滲漏、污染，應立即清除消毒。</w:t>
      </w:r>
    </w:p>
    <w:p w:rsidR="001805C5" w:rsidRPr="001805C5" w:rsidRDefault="001805C5" w:rsidP="00330D2A">
      <w:pPr>
        <w:pStyle w:val="a3"/>
        <w:numPr>
          <w:ilvl w:val="0"/>
          <w:numId w:val="22"/>
        </w:numPr>
        <w:spacing w:line="440" w:lineRule="exact"/>
        <w:ind w:left="964" w:hanging="482"/>
        <w:jc w:val="both"/>
        <w:outlineLvl w:val="1"/>
        <w:rPr>
          <w:rFonts w:ascii="Times New Roman" w:eastAsia="標楷體" w:hAnsi="Times New Roman"/>
        </w:rPr>
      </w:pPr>
      <w:bookmarkStart w:id="26" w:name="_Toc32658179"/>
      <w:r w:rsidRPr="001805C5">
        <w:rPr>
          <w:rFonts w:ascii="Times New Roman" w:eastAsia="標楷體" w:hAnsi="Times New Roman"/>
        </w:rPr>
        <w:t>恆溫水槽</w:t>
      </w:r>
      <w:bookmarkEnd w:id="26"/>
    </w:p>
    <w:p w:rsidR="001805C5" w:rsidRPr="001805C5" w:rsidRDefault="001805C5" w:rsidP="007D22D9">
      <w:pPr>
        <w:pStyle w:val="a3"/>
        <w:numPr>
          <w:ilvl w:val="0"/>
          <w:numId w:val="28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水位不可低於電熱管，注意隨時添加水量。</w:t>
      </w:r>
    </w:p>
    <w:p w:rsidR="001805C5" w:rsidRPr="001805C5" w:rsidRDefault="001805C5" w:rsidP="007D22D9">
      <w:pPr>
        <w:pStyle w:val="a3"/>
        <w:numPr>
          <w:ilvl w:val="0"/>
          <w:numId w:val="28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lastRenderedPageBreak/>
        <w:t>定期清洗恆溫水槽。</w:t>
      </w:r>
    </w:p>
    <w:p w:rsidR="001805C5" w:rsidRDefault="001805C5" w:rsidP="007D22D9">
      <w:pPr>
        <w:pStyle w:val="a3"/>
        <w:numPr>
          <w:ilvl w:val="0"/>
          <w:numId w:val="28"/>
        </w:numPr>
        <w:spacing w:line="440" w:lineRule="exact"/>
        <w:jc w:val="both"/>
        <w:rPr>
          <w:rFonts w:ascii="Times New Roman" w:eastAsia="標楷體" w:hAnsi="Times New Roman"/>
        </w:rPr>
      </w:pPr>
      <w:r w:rsidRPr="001805C5">
        <w:rPr>
          <w:rFonts w:ascii="Times New Roman" w:eastAsia="標楷體" w:hAnsi="Times New Roman"/>
        </w:rPr>
        <w:t>下班之前，關閉不用的水槽加熱器。</w:t>
      </w:r>
    </w:p>
    <w:p w:rsidR="003B740F" w:rsidRDefault="001805C5" w:rsidP="007D22D9">
      <w:pPr>
        <w:pStyle w:val="a3"/>
        <w:numPr>
          <w:ilvl w:val="0"/>
          <w:numId w:val="28"/>
        </w:numPr>
        <w:spacing w:line="440" w:lineRule="exact"/>
        <w:jc w:val="both"/>
        <w:rPr>
          <w:rFonts w:ascii="Times New Roman" w:eastAsia="標楷體" w:hAnsi="Times New Roman" w:hint="eastAsia"/>
        </w:rPr>
      </w:pPr>
      <w:r w:rsidRPr="001805C5">
        <w:rPr>
          <w:rFonts w:ascii="Times New Roman" w:eastAsia="標楷體" w:hAnsi="Times New Roman"/>
        </w:rPr>
        <w:t>有感染物污染時，將水溫調高到</w:t>
      </w:r>
      <w:r w:rsidRPr="001805C5">
        <w:rPr>
          <w:rFonts w:ascii="Times New Roman" w:eastAsia="標楷體" w:hAnsi="Times New Roman"/>
        </w:rPr>
        <w:t>75</w:t>
      </w:r>
      <w:r w:rsidRPr="001805C5">
        <w:rPr>
          <w:rFonts w:ascii="Times New Roman" w:eastAsia="標楷體" w:hAnsi="Times New Roman" w:hint="eastAsia"/>
        </w:rPr>
        <w:t>℃</w:t>
      </w:r>
      <w:r w:rsidRPr="001805C5">
        <w:rPr>
          <w:rFonts w:ascii="Times New Roman" w:eastAsia="標楷體" w:hAnsi="Times New Roman"/>
        </w:rPr>
        <w:t>，持續加溫一小時，待溫度降下後加適當濃度消毒液，如</w:t>
      </w:r>
      <w:r w:rsidRPr="001805C5">
        <w:rPr>
          <w:rFonts w:ascii="Times New Roman" w:eastAsia="標楷體" w:hAnsi="Times New Roman"/>
        </w:rPr>
        <w:t>1%</w:t>
      </w:r>
      <w:r w:rsidRPr="001805C5">
        <w:rPr>
          <w:rFonts w:ascii="Times New Roman" w:eastAsia="標楷體" w:hAnsi="Times New Roman"/>
        </w:rPr>
        <w:t>維康消毒液消毒</w:t>
      </w:r>
      <w:r w:rsidRPr="001805C5">
        <w:rPr>
          <w:rFonts w:ascii="Times New Roman" w:eastAsia="標楷體" w:hAnsi="Times New Roman"/>
        </w:rPr>
        <w:t>→</w:t>
      </w:r>
      <w:r w:rsidRPr="001805C5">
        <w:rPr>
          <w:rFonts w:ascii="Times New Roman" w:eastAsia="標楷體" w:hAnsi="Times New Roman"/>
        </w:rPr>
        <w:t>清洗</w:t>
      </w:r>
      <w:r w:rsidRPr="001805C5">
        <w:rPr>
          <w:rFonts w:ascii="Times New Roman" w:eastAsia="標楷體" w:hAnsi="Times New Roman"/>
        </w:rPr>
        <w:t>→</w:t>
      </w:r>
      <w:r w:rsidRPr="001805C5">
        <w:rPr>
          <w:rFonts w:ascii="Times New Roman" w:eastAsia="標楷體" w:hAnsi="Times New Roman"/>
        </w:rPr>
        <w:t>更換蒸餾水。</w:t>
      </w:r>
    </w:p>
    <w:p w:rsidR="004B0324" w:rsidRDefault="004B0324" w:rsidP="00330D2A">
      <w:pPr>
        <w:pStyle w:val="a3"/>
        <w:numPr>
          <w:ilvl w:val="0"/>
          <w:numId w:val="22"/>
        </w:numPr>
        <w:spacing w:line="440" w:lineRule="exact"/>
        <w:ind w:left="964" w:hanging="482"/>
        <w:jc w:val="both"/>
        <w:outlineLvl w:val="1"/>
        <w:rPr>
          <w:rFonts w:ascii="Times New Roman" w:eastAsia="標楷體" w:hAnsi="Times New Roman"/>
        </w:rPr>
      </w:pPr>
      <w:bookmarkStart w:id="27" w:name="_Toc512501608"/>
      <w:bookmarkStart w:id="28" w:name="_Toc32658180"/>
      <w:r w:rsidRPr="004B0324">
        <w:rPr>
          <w:rFonts w:ascii="Times New Roman" w:eastAsia="標楷體" w:hAnsi="Times New Roman"/>
        </w:rPr>
        <w:t>個人安全防護</w:t>
      </w:r>
      <w:bookmarkEnd w:id="27"/>
      <w:bookmarkEnd w:id="28"/>
    </w:p>
    <w:p w:rsidR="004B0324" w:rsidRDefault="004B0324" w:rsidP="004B0324">
      <w:pPr>
        <w:pStyle w:val="a3"/>
        <w:spacing w:line="440" w:lineRule="exact"/>
        <w:ind w:left="96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實驗室人員於操作實驗前配戴合適之個人防護裝備，且</w:t>
      </w:r>
      <w:r w:rsidRPr="004B0324">
        <w:rPr>
          <w:rFonts w:ascii="Times New Roman" w:eastAsia="標楷體" w:hAnsi="Times New Roman" w:hint="eastAsia"/>
        </w:rPr>
        <w:t>實驗衣會定期清洗</w:t>
      </w:r>
      <w:r w:rsidRPr="004B0324">
        <w:rPr>
          <w:rFonts w:ascii="Times New Roman" w:eastAsia="標楷體" w:hAnsi="Times New Roman" w:hint="eastAsia"/>
        </w:rPr>
        <w:t>/</w:t>
      </w:r>
      <w:r w:rsidRPr="004B0324">
        <w:rPr>
          <w:rFonts w:ascii="Times New Roman" w:eastAsia="標楷體" w:hAnsi="Times New Roman" w:hint="eastAsia"/>
        </w:rPr>
        <w:t>更換，頻率為</w:t>
      </w:r>
      <w:r w:rsidRPr="004B0324">
        <w:rPr>
          <w:rFonts w:ascii="Times New Roman" w:eastAsia="標楷體" w:hAnsi="Times New Roman" w:hint="eastAsia"/>
        </w:rPr>
        <w:t>____________________</w:t>
      </w:r>
      <w:r w:rsidRPr="004B0324">
        <w:rPr>
          <w:rFonts w:ascii="Times New Roman" w:eastAsia="標楷體" w:hAnsi="Times New Roman" w:hint="eastAsia"/>
        </w:rPr>
        <w:t>。</w:t>
      </w:r>
    </w:p>
    <w:p w:rsidR="004B0324" w:rsidRDefault="004B0324">
      <w:pPr>
        <w:widowControl/>
        <w:suppressAutoHyphens w:val="0"/>
        <w:autoSpaceDN/>
        <w:textAlignment w:val="auto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tbl>
      <w:tblPr>
        <w:tblStyle w:val="ac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156"/>
        <w:gridCol w:w="3156"/>
        <w:gridCol w:w="3156"/>
      </w:tblGrid>
      <w:tr w:rsidR="004B0324" w:rsidRPr="00180344" w:rsidTr="00AC6444">
        <w:trPr>
          <w:trHeight w:val="454"/>
          <w:jc w:val="center"/>
        </w:trPr>
        <w:tc>
          <w:tcPr>
            <w:tcW w:w="9468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B0324" w:rsidRPr="00180344" w:rsidRDefault="004B0324" w:rsidP="00C36C64">
            <w:pPr>
              <w:jc w:val="center"/>
              <w:outlineLvl w:val="0"/>
              <w:rPr>
                <w:rFonts w:ascii="Times New Roman" w:eastAsia="標楷體" w:hAnsi="Times New Roman"/>
                <w:b/>
                <w:szCs w:val="24"/>
              </w:rPr>
            </w:pPr>
            <w:bookmarkStart w:id="29" w:name="_Toc32658181"/>
            <w:r w:rsidRPr="00180344">
              <w:rPr>
                <w:rFonts w:ascii="Times New Roman" w:eastAsia="標楷體" w:hAnsi="Times New Roman" w:hint="eastAsia"/>
                <w:b/>
                <w:szCs w:val="24"/>
              </w:rPr>
              <w:lastRenderedPageBreak/>
              <w:t>實驗室人員簽名處</w:t>
            </w:r>
            <w:bookmarkEnd w:id="29"/>
          </w:p>
        </w:tc>
      </w:tr>
      <w:tr w:rsidR="004B0324" w:rsidRPr="00180344" w:rsidTr="00AC6444">
        <w:trPr>
          <w:trHeight w:val="680"/>
          <w:jc w:val="center"/>
        </w:trPr>
        <w:tc>
          <w:tcPr>
            <w:tcW w:w="315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人員姓名</w:t>
            </w:r>
          </w:p>
        </w:tc>
        <w:tc>
          <w:tcPr>
            <w:tcW w:w="315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閱畢日期</w:t>
            </w:r>
            <w:r w:rsidRPr="00180344">
              <w:rPr>
                <w:rFonts w:ascii="Times New Roman" w:eastAsia="標楷體" w:hAnsi="Times New Roman" w:hint="eastAsia"/>
              </w:rPr>
              <w:t xml:space="preserve"> (</w:t>
            </w:r>
            <w:r w:rsidRPr="00180344">
              <w:rPr>
                <w:rFonts w:ascii="Times New Roman" w:eastAsia="標楷體" w:hAnsi="Times New Roman" w:hint="eastAsia"/>
              </w:rPr>
              <w:t>年</w:t>
            </w:r>
            <w:r w:rsidRPr="00180344">
              <w:rPr>
                <w:rFonts w:ascii="Times New Roman" w:eastAsia="標楷體" w:hAnsi="Times New Roman" w:hint="eastAsia"/>
              </w:rPr>
              <w:t>/</w:t>
            </w:r>
            <w:r w:rsidRPr="00180344">
              <w:rPr>
                <w:rFonts w:ascii="Times New Roman" w:eastAsia="標楷體" w:hAnsi="Times New Roman" w:hint="eastAsia"/>
              </w:rPr>
              <w:t>月</w:t>
            </w:r>
            <w:r w:rsidRPr="00180344">
              <w:rPr>
                <w:rFonts w:ascii="Times New Roman" w:eastAsia="標楷體" w:hAnsi="Times New Roman" w:hint="eastAsia"/>
              </w:rPr>
              <w:t>/</w:t>
            </w:r>
            <w:r w:rsidRPr="00180344">
              <w:rPr>
                <w:rFonts w:ascii="Times New Roman" w:eastAsia="標楷體" w:hAnsi="Times New Roman" w:hint="eastAsia"/>
              </w:rPr>
              <w:t>日</w:t>
            </w:r>
            <w:r w:rsidRPr="00180344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15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both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本人已熟知手冊內容，並願意遵守相關規範。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4B0324" w:rsidRPr="00180344" w:rsidTr="00AC6444">
        <w:trPr>
          <w:trHeight w:val="454"/>
          <w:jc w:val="center"/>
        </w:trPr>
        <w:tc>
          <w:tcPr>
            <w:tcW w:w="315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4B0324" w:rsidRPr="00180344" w:rsidRDefault="004B0324" w:rsidP="00AC6444">
            <w:pPr>
              <w:jc w:val="center"/>
              <w:rPr>
                <w:rFonts w:ascii="Times New Roman" w:eastAsia="標楷體" w:hAnsi="Times New Roman"/>
              </w:rPr>
            </w:pPr>
            <w:r w:rsidRPr="00180344">
              <w:rPr>
                <w:rFonts w:ascii="Times New Roman" w:eastAsia="標楷體" w:hAnsi="Times New Roman" w:hint="eastAsia"/>
              </w:rPr>
              <w:t>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是；□</w:t>
            </w:r>
            <w:r w:rsidRPr="00180344">
              <w:rPr>
                <w:rFonts w:ascii="Times New Roman" w:eastAsia="標楷體" w:hAnsi="Times New Roman" w:hint="eastAsia"/>
              </w:rPr>
              <w:t xml:space="preserve"> </w:t>
            </w:r>
            <w:r w:rsidRPr="00180344">
              <w:rPr>
                <w:rFonts w:ascii="Times New Roman" w:eastAsia="標楷體" w:hAnsi="Times New Roman" w:hint="eastAsia"/>
              </w:rPr>
              <w:t>否</w:t>
            </w:r>
          </w:p>
        </w:tc>
      </w:tr>
    </w:tbl>
    <w:p w:rsidR="004B0324" w:rsidRPr="00330D2A" w:rsidRDefault="004B0324" w:rsidP="00413B12">
      <w:pPr>
        <w:widowControl/>
        <w:suppressAutoHyphens w:val="0"/>
        <w:autoSpaceDN/>
        <w:textAlignment w:val="auto"/>
        <w:rPr>
          <w:rFonts w:ascii="Times New Roman" w:eastAsia="標楷體" w:hAnsi="Times New Roman" w:hint="eastAsia"/>
        </w:rPr>
      </w:pPr>
    </w:p>
    <w:sectPr w:rsidR="004B0324" w:rsidRPr="00330D2A" w:rsidSect="00413B12">
      <w:footerReference w:type="default" r:id="rId10"/>
      <w:footerReference w:type="first" r:id="rId11"/>
      <w:pgSz w:w="11906" w:h="16838"/>
      <w:pgMar w:top="1134" w:right="964" w:bottom="1134" w:left="1247" w:header="851" w:footer="510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E25" w:rsidRDefault="00496E25" w:rsidP="001805C5">
      <w:r>
        <w:separator/>
      </w:r>
    </w:p>
  </w:endnote>
  <w:endnote w:type="continuationSeparator" w:id="0">
    <w:p w:rsidR="00496E25" w:rsidRDefault="00496E25" w:rsidP="0018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44" w:rsidRPr="00C36C64" w:rsidRDefault="00AC6444" w:rsidP="00C36C64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64" w:rsidRPr="00C36C64" w:rsidRDefault="00C36C64" w:rsidP="00C36C64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7083688"/>
      <w:docPartObj>
        <w:docPartGallery w:val="Page Numbers (Bottom of Page)"/>
        <w:docPartUnique/>
      </w:docPartObj>
    </w:sdtPr>
    <w:sdtContent>
      <w:p w:rsidR="00AC6444" w:rsidRDefault="00AC6444" w:rsidP="00413B12">
        <w:pPr>
          <w:pStyle w:val="a6"/>
          <w:spacing w:beforeLines="30" w:before="7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C64" w:rsidRPr="00C36C64">
          <w:rPr>
            <w:noProof/>
            <w:lang w:val="zh-TW"/>
          </w:rPr>
          <w:t>7</w:t>
        </w:r>
        <w:r>
          <w:fldChar w:fldCharType="end"/>
        </w:r>
      </w:p>
    </w:sdtContent>
  </w:sdt>
  <w:p w:rsidR="00AC6444" w:rsidRPr="009D46A0" w:rsidRDefault="00AC6444" w:rsidP="00330D2A">
    <w:pPr>
      <w:pStyle w:val="a6"/>
      <w:rPr>
        <w:rFonts w:ascii="Times New Roman" w:hAnsi="Times New Roman" w:hint="eastAsia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8986358"/>
      <w:docPartObj>
        <w:docPartGallery w:val="Page Numbers (Bottom of Page)"/>
        <w:docPartUnique/>
      </w:docPartObj>
    </w:sdtPr>
    <w:sdtContent>
      <w:p w:rsidR="00C36C64" w:rsidRPr="00C36C64" w:rsidRDefault="00C36C64" w:rsidP="00C36C64">
        <w:pPr>
          <w:pStyle w:val="a6"/>
          <w:spacing w:beforeLines="30" w:before="72"/>
          <w:jc w:val="center"/>
          <w:rPr>
            <w:rFonts w:hint="eastAsia"/>
          </w:rPr>
        </w:pPr>
        <w:r w:rsidRPr="00C36C64">
          <w:rPr>
            <w:rFonts w:ascii="Times New Roman" w:hAnsi="Times New Roman"/>
          </w:rPr>
          <w:fldChar w:fldCharType="begin"/>
        </w:r>
        <w:r w:rsidRPr="00C36C64">
          <w:rPr>
            <w:rFonts w:ascii="Times New Roman" w:hAnsi="Times New Roman"/>
          </w:rPr>
          <w:instrText>PAGE   \* MERGEFORMAT</w:instrText>
        </w:r>
        <w:r w:rsidRPr="00C36C64">
          <w:rPr>
            <w:rFonts w:ascii="Times New Roman" w:hAnsi="Times New Roman"/>
          </w:rPr>
          <w:fldChar w:fldCharType="separate"/>
        </w:r>
        <w:r w:rsidRPr="00C36C64">
          <w:rPr>
            <w:rFonts w:ascii="Times New Roman" w:hAnsi="Times New Roman"/>
            <w:noProof/>
            <w:lang w:val="zh-TW"/>
          </w:rPr>
          <w:t>1</w:t>
        </w:r>
        <w:r w:rsidRPr="00C36C64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E25" w:rsidRDefault="00496E25" w:rsidP="001805C5">
      <w:r>
        <w:separator/>
      </w:r>
    </w:p>
  </w:footnote>
  <w:footnote w:type="continuationSeparator" w:id="0">
    <w:p w:rsidR="00496E25" w:rsidRDefault="00496E25" w:rsidP="00180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1E"/>
    <w:multiLevelType w:val="multilevel"/>
    <w:tmpl w:val="B824E284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EB40FB"/>
    <w:multiLevelType w:val="hybridMultilevel"/>
    <w:tmpl w:val="BE7C1D86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E878DEBE">
      <w:start w:val="107"/>
      <w:numFmt w:val="bullet"/>
      <w:lvlText w:val="□"/>
      <w:lvlJc w:val="left"/>
      <w:pPr>
        <w:ind w:left="18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6453B1E"/>
    <w:multiLevelType w:val="multilevel"/>
    <w:tmpl w:val="46C8CA4A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6A3D76"/>
    <w:multiLevelType w:val="hybridMultilevel"/>
    <w:tmpl w:val="2E7000FA"/>
    <w:lvl w:ilvl="0" w:tplc="272E7A2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70C023C"/>
    <w:multiLevelType w:val="hybridMultilevel"/>
    <w:tmpl w:val="80CA4ADC"/>
    <w:lvl w:ilvl="0" w:tplc="272E7A2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6DA4BA78">
      <w:start w:val="3"/>
      <w:numFmt w:val="bullet"/>
      <w:lvlText w:val="□"/>
      <w:lvlJc w:val="left"/>
      <w:pPr>
        <w:ind w:left="18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9454336"/>
    <w:multiLevelType w:val="hybridMultilevel"/>
    <w:tmpl w:val="D092303C"/>
    <w:lvl w:ilvl="0" w:tplc="156E5986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8D13CC6"/>
    <w:multiLevelType w:val="hybridMultilevel"/>
    <w:tmpl w:val="791E0842"/>
    <w:lvl w:ilvl="0" w:tplc="272E7A2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B45548D"/>
    <w:multiLevelType w:val="hybridMultilevel"/>
    <w:tmpl w:val="C8389C7E"/>
    <w:lvl w:ilvl="0" w:tplc="272E7A2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C6632C3"/>
    <w:multiLevelType w:val="multilevel"/>
    <w:tmpl w:val="751417F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5D6DAD"/>
    <w:multiLevelType w:val="multilevel"/>
    <w:tmpl w:val="979A7908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42F538D"/>
    <w:multiLevelType w:val="hybridMultilevel"/>
    <w:tmpl w:val="1DE671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47C592C"/>
    <w:multiLevelType w:val="hybridMultilevel"/>
    <w:tmpl w:val="474EE16C"/>
    <w:lvl w:ilvl="0" w:tplc="272E7A2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5C35AD0"/>
    <w:multiLevelType w:val="multilevel"/>
    <w:tmpl w:val="42D8AAA6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AD43984"/>
    <w:multiLevelType w:val="multilevel"/>
    <w:tmpl w:val="66403118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A33ED5"/>
    <w:multiLevelType w:val="hybridMultilevel"/>
    <w:tmpl w:val="60E475B0"/>
    <w:lvl w:ilvl="0" w:tplc="272E7A2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CE92669"/>
    <w:multiLevelType w:val="multilevel"/>
    <w:tmpl w:val="F73E9CCC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E0A777A"/>
    <w:multiLevelType w:val="hybridMultilevel"/>
    <w:tmpl w:val="2E7000FA"/>
    <w:lvl w:ilvl="0" w:tplc="272E7A2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907792B"/>
    <w:multiLevelType w:val="multilevel"/>
    <w:tmpl w:val="586EE6E4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AE63F2F"/>
    <w:multiLevelType w:val="hybridMultilevel"/>
    <w:tmpl w:val="2E7000FA"/>
    <w:lvl w:ilvl="0" w:tplc="272E7A2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44FF20C0"/>
    <w:multiLevelType w:val="hybridMultilevel"/>
    <w:tmpl w:val="53041052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47EB4E29"/>
    <w:multiLevelType w:val="multilevel"/>
    <w:tmpl w:val="7ADE16FC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4A265B47"/>
    <w:multiLevelType w:val="hybridMultilevel"/>
    <w:tmpl w:val="FA9CFF08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4BE967D1"/>
    <w:multiLevelType w:val="hybridMultilevel"/>
    <w:tmpl w:val="D092303C"/>
    <w:lvl w:ilvl="0" w:tplc="156E5986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50883542"/>
    <w:multiLevelType w:val="hybridMultilevel"/>
    <w:tmpl w:val="2E7000FA"/>
    <w:lvl w:ilvl="0" w:tplc="272E7A2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55BF4343"/>
    <w:multiLevelType w:val="multilevel"/>
    <w:tmpl w:val="3C3888DA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ED270A"/>
    <w:multiLevelType w:val="multilevel"/>
    <w:tmpl w:val="B1386316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FB737F"/>
    <w:multiLevelType w:val="multilevel"/>
    <w:tmpl w:val="94A870F2"/>
    <w:lvl w:ilvl="0">
      <w:start w:val="4"/>
      <w:numFmt w:val="decimal"/>
      <w:lvlText w:val="(%1)"/>
      <w:lvlJc w:val="left"/>
      <w:pPr>
        <w:ind w:left="144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27" w15:restartNumberingAfterBreak="0">
    <w:nsid w:val="68C87D4E"/>
    <w:multiLevelType w:val="hybridMultilevel"/>
    <w:tmpl w:val="DF8A530C"/>
    <w:lvl w:ilvl="0" w:tplc="272E7A2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6D3F597A"/>
    <w:multiLevelType w:val="multilevel"/>
    <w:tmpl w:val="A70E63FA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6E632AA6"/>
    <w:multiLevelType w:val="hybridMultilevel"/>
    <w:tmpl w:val="94A615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7A40E93"/>
    <w:multiLevelType w:val="hybridMultilevel"/>
    <w:tmpl w:val="988006BC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78E71327"/>
    <w:multiLevelType w:val="hybridMultilevel"/>
    <w:tmpl w:val="ABE2AB5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13"/>
  </w:num>
  <w:num w:numId="6">
    <w:abstractNumId w:val="3"/>
  </w:num>
  <w:num w:numId="7">
    <w:abstractNumId w:val="18"/>
  </w:num>
  <w:num w:numId="8">
    <w:abstractNumId w:val="23"/>
  </w:num>
  <w:num w:numId="9">
    <w:abstractNumId w:val="10"/>
  </w:num>
  <w:num w:numId="10">
    <w:abstractNumId w:val="2"/>
  </w:num>
  <w:num w:numId="11">
    <w:abstractNumId w:val="29"/>
  </w:num>
  <w:num w:numId="12">
    <w:abstractNumId w:val="22"/>
  </w:num>
  <w:num w:numId="13">
    <w:abstractNumId w:val="31"/>
  </w:num>
  <w:num w:numId="14">
    <w:abstractNumId w:val="14"/>
  </w:num>
  <w:num w:numId="15">
    <w:abstractNumId w:val="5"/>
  </w:num>
  <w:num w:numId="16">
    <w:abstractNumId w:val="27"/>
  </w:num>
  <w:num w:numId="17">
    <w:abstractNumId w:val="19"/>
  </w:num>
  <w:num w:numId="18">
    <w:abstractNumId w:val="30"/>
  </w:num>
  <w:num w:numId="19">
    <w:abstractNumId w:val="21"/>
  </w:num>
  <w:num w:numId="20">
    <w:abstractNumId w:val="11"/>
  </w:num>
  <w:num w:numId="21">
    <w:abstractNumId w:val="26"/>
  </w:num>
  <w:num w:numId="22">
    <w:abstractNumId w:val="24"/>
  </w:num>
  <w:num w:numId="23">
    <w:abstractNumId w:val="12"/>
  </w:num>
  <w:num w:numId="24">
    <w:abstractNumId w:val="20"/>
  </w:num>
  <w:num w:numId="25">
    <w:abstractNumId w:val="17"/>
  </w:num>
  <w:num w:numId="26">
    <w:abstractNumId w:val="9"/>
  </w:num>
  <w:num w:numId="27">
    <w:abstractNumId w:val="28"/>
  </w:num>
  <w:num w:numId="28">
    <w:abstractNumId w:val="0"/>
  </w:num>
  <w:num w:numId="29">
    <w:abstractNumId w:val="25"/>
  </w:num>
  <w:num w:numId="30">
    <w:abstractNumId w:val="15"/>
  </w:num>
  <w:num w:numId="31">
    <w:abstractNumId w:val="1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64"/>
    <w:rsid w:val="00054B06"/>
    <w:rsid w:val="00057120"/>
    <w:rsid w:val="000763B0"/>
    <w:rsid w:val="000D5B5B"/>
    <w:rsid w:val="000E2065"/>
    <w:rsid w:val="001037E2"/>
    <w:rsid w:val="001805C5"/>
    <w:rsid w:val="0022624B"/>
    <w:rsid w:val="002771D8"/>
    <w:rsid w:val="002879C5"/>
    <w:rsid w:val="00292284"/>
    <w:rsid w:val="003012AA"/>
    <w:rsid w:val="00322B90"/>
    <w:rsid w:val="00330D2A"/>
    <w:rsid w:val="00384D5F"/>
    <w:rsid w:val="00390839"/>
    <w:rsid w:val="003B740F"/>
    <w:rsid w:val="00410787"/>
    <w:rsid w:val="00413B12"/>
    <w:rsid w:val="00496E25"/>
    <w:rsid w:val="004B0324"/>
    <w:rsid w:val="004F69F5"/>
    <w:rsid w:val="005557E8"/>
    <w:rsid w:val="00563450"/>
    <w:rsid w:val="00575FEC"/>
    <w:rsid w:val="0059729C"/>
    <w:rsid w:val="005F34E3"/>
    <w:rsid w:val="006721FB"/>
    <w:rsid w:val="00687675"/>
    <w:rsid w:val="006948A9"/>
    <w:rsid w:val="006A5810"/>
    <w:rsid w:val="006A7AE4"/>
    <w:rsid w:val="006B258F"/>
    <w:rsid w:val="007421D0"/>
    <w:rsid w:val="00784C96"/>
    <w:rsid w:val="00792C64"/>
    <w:rsid w:val="007C2699"/>
    <w:rsid w:val="007C7939"/>
    <w:rsid w:val="007D22D9"/>
    <w:rsid w:val="007E34B7"/>
    <w:rsid w:val="00804098"/>
    <w:rsid w:val="0089421B"/>
    <w:rsid w:val="008B4E14"/>
    <w:rsid w:val="008C6117"/>
    <w:rsid w:val="009077D4"/>
    <w:rsid w:val="009228BE"/>
    <w:rsid w:val="00942D6F"/>
    <w:rsid w:val="00955EE0"/>
    <w:rsid w:val="009A382F"/>
    <w:rsid w:val="009D46A0"/>
    <w:rsid w:val="00A93E6F"/>
    <w:rsid w:val="00A97B48"/>
    <w:rsid w:val="00AB5576"/>
    <w:rsid w:val="00AB6094"/>
    <w:rsid w:val="00AC6444"/>
    <w:rsid w:val="00B30D72"/>
    <w:rsid w:val="00B64024"/>
    <w:rsid w:val="00B81E14"/>
    <w:rsid w:val="00B9249C"/>
    <w:rsid w:val="00BC46BA"/>
    <w:rsid w:val="00BF63EC"/>
    <w:rsid w:val="00C07B5A"/>
    <w:rsid w:val="00C21233"/>
    <w:rsid w:val="00C36C64"/>
    <w:rsid w:val="00D256BA"/>
    <w:rsid w:val="00D605FB"/>
    <w:rsid w:val="00D67B9D"/>
    <w:rsid w:val="00DE3E89"/>
    <w:rsid w:val="00E11105"/>
    <w:rsid w:val="00E133AF"/>
    <w:rsid w:val="00EE1BBA"/>
    <w:rsid w:val="00F61BDF"/>
    <w:rsid w:val="00FB179F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0ED19"/>
  <w15:docId w15:val="{E0BDC7C0-9A97-4D7D-A734-A49ED6D7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92C64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1">
    <w:name w:val="heading 1"/>
    <w:basedOn w:val="a"/>
    <w:next w:val="a"/>
    <w:link w:val="10"/>
    <w:uiPriority w:val="9"/>
    <w:qFormat/>
    <w:rsid w:val="00AC644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792C64"/>
    <w:pPr>
      <w:ind w:left="480"/>
    </w:pPr>
  </w:style>
  <w:style w:type="paragraph" w:styleId="a4">
    <w:name w:val="header"/>
    <w:basedOn w:val="a"/>
    <w:link w:val="a5"/>
    <w:uiPriority w:val="99"/>
    <w:unhideWhenUsed/>
    <w:rsid w:val="00180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05C5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0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05C5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D4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D46A0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a">
    <w:name w:val="No Spacing"/>
    <w:link w:val="ab"/>
    <w:uiPriority w:val="1"/>
    <w:qFormat/>
    <w:rsid w:val="00D605FB"/>
    <w:rPr>
      <w:kern w:val="0"/>
      <w:sz w:val="22"/>
    </w:rPr>
  </w:style>
  <w:style w:type="character" w:customStyle="1" w:styleId="ab">
    <w:name w:val="無間距 字元"/>
    <w:basedOn w:val="a0"/>
    <w:link w:val="aa"/>
    <w:uiPriority w:val="1"/>
    <w:rsid w:val="00D605FB"/>
    <w:rPr>
      <w:kern w:val="0"/>
      <w:sz w:val="22"/>
    </w:rPr>
  </w:style>
  <w:style w:type="table" w:styleId="ac">
    <w:name w:val="Table Grid"/>
    <w:basedOn w:val="a1"/>
    <w:uiPriority w:val="59"/>
    <w:rsid w:val="007D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AC644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TOC Heading"/>
    <w:basedOn w:val="1"/>
    <w:next w:val="a"/>
    <w:uiPriority w:val="39"/>
    <w:unhideWhenUsed/>
    <w:qFormat/>
    <w:rsid w:val="00AC6444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36C64"/>
    <w:pPr>
      <w:tabs>
        <w:tab w:val="left" w:pos="960"/>
        <w:tab w:val="right" w:leader="dot" w:pos="9685"/>
      </w:tabs>
      <w:spacing w:line="440" w:lineRule="exact"/>
    </w:pPr>
  </w:style>
  <w:style w:type="paragraph" w:styleId="2">
    <w:name w:val="toc 2"/>
    <w:basedOn w:val="a"/>
    <w:next w:val="a"/>
    <w:autoRedefine/>
    <w:uiPriority w:val="39"/>
    <w:unhideWhenUsed/>
    <w:rsid w:val="00AC6444"/>
    <w:pPr>
      <w:ind w:leftChars="200" w:left="480"/>
    </w:pPr>
  </w:style>
  <w:style w:type="character" w:styleId="ae">
    <w:name w:val="Hyperlink"/>
    <w:basedOn w:val="a0"/>
    <w:uiPriority w:val="99"/>
    <w:unhideWhenUsed/>
    <w:rsid w:val="00AC64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9254-3D67-431F-89DF-1A75E90A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ESH-14</dc:creator>
  <cp:lastModifiedBy>ESH-015</cp:lastModifiedBy>
  <cp:revision>3</cp:revision>
  <dcterms:created xsi:type="dcterms:W3CDTF">2020-02-15T03:03:00Z</dcterms:created>
  <dcterms:modified xsi:type="dcterms:W3CDTF">2020-02-15T03:24:00Z</dcterms:modified>
</cp:coreProperties>
</file>